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44" w:rsidRPr="00470DED" w:rsidRDefault="00F32B44" w:rsidP="00F32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ED">
        <w:rPr>
          <w:rFonts w:ascii="Times New Roman" w:hAnsi="Times New Roman" w:cs="Times New Roman"/>
          <w:b/>
          <w:sz w:val="28"/>
          <w:szCs w:val="28"/>
        </w:rPr>
        <w:t xml:space="preserve">ОБРАЗЕЦ ЗАЯВЛЕНИЯ 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gramEnd"/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самоуправления)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адрес: ___________________________________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адрес: _________________________________,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телефон: _______________, факс: __________,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адрес электронной почты: _________________</w:t>
      </w:r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DE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DED">
        <w:rPr>
          <w:rFonts w:ascii="Times New Roman" w:hAnsi="Times New Roman" w:cs="Times New Roman"/>
          <w:b/>
          <w:bCs/>
          <w:sz w:val="28"/>
          <w:szCs w:val="28"/>
        </w:rPr>
        <w:t>о предоставлении земельного участка,</w:t>
      </w: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0DED">
        <w:rPr>
          <w:rFonts w:ascii="Times New Roman" w:hAnsi="Times New Roman" w:cs="Times New Roman"/>
          <w:b/>
          <w:bCs/>
          <w:sz w:val="28"/>
          <w:szCs w:val="28"/>
        </w:rPr>
        <w:t>находящегося в муниципальной собственности, без проведения торгов</w:t>
      </w:r>
      <w:proofErr w:type="gramEnd"/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DED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На   основании   </w:t>
      </w:r>
      <w:hyperlink r:id="rId5" w:history="1"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ст.   39.17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   Земельного  кодекса Российской Федерации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color w:val="auto"/>
          <w:sz w:val="28"/>
          <w:szCs w:val="28"/>
        </w:rPr>
        <w:t>________________________ просит предоставить</w:t>
      </w:r>
      <w:r w:rsidRPr="00470DED">
        <w:rPr>
          <w:rFonts w:ascii="Times New Roman" w:hAnsi="Times New Roman" w:cs="Times New Roman"/>
          <w:sz w:val="28"/>
          <w:szCs w:val="28"/>
        </w:rPr>
        <w:t xml:space="preserve"> земельный участок размером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_______________,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по адресу: ____________________________,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кадастровый номер __________________________.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sz w:val="28"/>
          <w:szCs w:val="28"/>
        </w:rPr>
        <w:t>Основание  предоставления  земельного  участка  без  проведения торгов: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(указать  основания в  соответствии с </w:t>
      </w:r>
      <w:hyperlink r:id="rId6" w:history="1"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п. 2 ст. 39.3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 (или: </w:t>
      </w:r>
      <w:hyperlink r:id="rId7" w:history="1"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ст. 39.5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gramEnd"/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proofErr w:type="gramStart"/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п. 2 ст. 39.6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>/</w:t>
      </w:r>
      <w:hyperlink r:id="rId9" w:history="1"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п. 2 ст. 39.10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>) Земельного кодекса Российской Федерации)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__________________________ желает приобрести земельный участок на праве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_____________________ для использования в целях ______________________.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sz w:val="28"/>
          <w:szCs w:val="28"/>
        </w:rPr>
        <w:t>Земельный участок ________________________ просит предоставить взамен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земельного  участка,  изымаемого  для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(или: муниципальных)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нужд, на основании Решения ______________________ от "__"_____ __ г. N __.)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ab/>
        <w:t xml:space="preserve">Земельный участок ________________________ просит предоставить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размещения   объектов,    предусмотренных    документом  и   (или) проектом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территориального  планирования (и (или) проектом планировки территории),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DE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Решения __________________________ от "___"_____ ____ г. N ___.)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sz w:val="28"/>
          <w:szCs w:val="28"/>
        </w:rPr>
        <w:t>Земельный участок образовывался или его границы уточнялись на основании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Решения _______________________________ от "___"_________ ____ г. N ___ о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предварительном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Приложения: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3. Заверенный перевод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"___"________ ____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>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70DED">
        <w:rPr>
          <w:rFonts w:ascii="Times New Roman" w:hAnsi="Times New Roman" w:cs="Times New Roman"/>
          <w:sz w:val="28"/>
          <w:szCs w:val="28"/>
        </w:rPr>
        <w:t>___________________</w:t>
      </w:r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470DED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одпись)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3ABE" w:rsidRDefault="002B3ABE">
      <w:bookmarkStart w:id="0" w:name="_GoBack"/>
      <w:bookmarkEnd w:id="0"/>
    </w:p>
    <w:sectPr w:rsidR="002B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FD"/>
    <w:rsid w:val="002B3ABE"/>
    <w:rsid w:val="003024AE"/>
    <w:rsid w:val="007161FD"/>
    <w:rsid w:val="00F3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2B44"/>
    <w:rPr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2B44"/>
    <w:rPr>
      <w:color w:val="0000FF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A95C4C6A297D55CB810ECB0963A2A425748E82078E83A019150E62xFr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E78CAD354190E21C77A95C4C6A297D55CB810ECB0963A2A425748E82078E83A019150E61xFr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78CAD354190E21C77A95C4C6A297D55CB810ECB0963A2A425748E82078E83A019150E67xFrB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E78CAD354190E21C77A95C4C6A297D55CB810ECB0963A2A425748E82078E83A019150267xFr9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E78CAD354190E21C77A95C4C6A297D55CB810ECB0963A2A425748E82078E83A019150F63xFr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2016-09-05T07:27:00Z</dcterms:created>
  <dcterms:modified xsi:type="dcterms:W3CDTF">2016-09-05T07:27:00Z</dcterms:modified>
</cp:coreProperties>
</file>