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967" w:rsidRDefault="00DD3967" w:rsidP="00DD3967">
      <w:pPr>
        <w:jc w:val="center"/>
      </w:pPr>
    </w:p>
    <w:p w:rsidR="00DD3967" w:rsidRDefault="00823AA9" w:rsidP="00DD3967">
      <w:pPr>
        <w:jc w:val="center"/>
        <w:rPr>
          <w:color w:val="FF0000"/>
        </w:rPr>
      </w:pPr>
      <w:r w:rsidRPr="00384040">
        <w:rPr>
          <w:color w:val="FF0000"/>
        </w:rP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.9pt;height:85.75pt" o:ole="" fillcolor="window">
            <v:imagedata r:id="rId6" o:title="" gain="74473f" blacklevel="5898f" grayscale="t"/>
          </v:shape>
          <o:OLEObject Type="Embed" ProgID="Word.Picture.8" ShapeID="_x0000_i1025" DrawAspect="Content" ObjectID="_1665826808" r:id="rId7"/>
        </w:object>
      </w:r>
      <w:r w:rsidR="00DD3967">
        <w:rPr>
          <w:color w:val="FF0000"/>
        </w:rPr>
        <w:t xml:space="preserve"> </w:t>
      </w:r>
    </w:p>
    <w:p w:rsidR="00DD3967" w:rsidRPr="00823AA9" w:rsidRDefault="00DD3967" w:rsidP="00DD3967">
      <w:pPr>
        <w:jc w:val="center"/>
        <w:rPr>
          <w:b/>
          <w:sz w:val="28"/>
          <w:szCs w:val="32"/>
        </w:rPr>
      </w:pPr>
      <w:r>
        <w:rPr>
          <w:bCs/>
          <w:sz w:val="28"/>
          <w:szCs w:val="28"/>
        </w:rPr>
        <w:t xml:space="preserve">      </w:t>
      </w:r>
      <w:r w:rsidRPr="00823AA9">
        <w:rPr>
          <w:b/>
          <w:sz w:val="28"/>
          <w:szCs w:val="32"/>
        </w:rPr>
        <w:t>Администрация поселка Хомутовка</w:t>
      </w:r>
    </w:p>
    <w:p w:rsidR="00DD3967" w:rsidRDefault="00DD3967" w:rsidP="00DD3967">
      <w:pPr>
        <w:jc w:val="center"/>
        <w:rPr>
          <w:b/>
          <w:sz w:val="32"/>
          <w:szCs w:val="32"/>
        </w:rPr>
      </w:pPr>
      <w:proofErr w:type="spellStart"/>
      <w:r w:rsidRPr="00823AA9">
        <w:rPr>
          <w:b/>
          <w:sz w:val="28"/>
          <w:szCs w:val="32"/>
        </w:rPr>
        <w:t>Хомутовского</w:t>
      </w:r>
      <w:proofErr w:type="spellEnd"/>
      <w:r w:rsidRPr="00823AA9">
        <w:rPr>
          <w:b/>
          <w:sz w:val="28"/>
          <w:szCs w:val="32"/>
        </w:rPr>
        <w:t xml:space="preserve"> района Курской области</w:t>
      </w:r>
    </w:p>
    <w:p w:rsidR="00DD3967" w:rsidRDefault="00DD3967" w:rsidP="00DD3967">
      <w:pPr>
        <w:jc w:val="center"/>
        <w:rPr>
          <w:b/>
          <w:sz w:val="32"/>
          <w:szCs w:val="32"/>
        </w:rPr>
      </w:pPr>
    </w:p>
    <w:p w:rsidR="00DD3967" w:rsidRPr="00823AA9" w:rsidRDefault="00DD3967" w:rsidP="00DD3967">
      <w:pPr>
        <w:jc w:val="center"/>
        <w:rPr>
          <w:b/>
          <w:sz w:val="28"/>
          <w:szCs w:val="32"/>
        </w:rPr>
      </w:pPr>
      <w:proofErr w:type="gramStart"/>
      <w:r w:rsidRPr="00823AA9">
        <w:rPr>
          <w:b/>
          <w:sz w:val="28"/>
          <w:szCs w:val="32"/>
        </w:rPr>
        <w:t>Р</w:t>
      </w:r>
      <w:proofErr w:type="gramEnd"/>
      <w:r w:rsidRPr="00823AA9">
        <w:rPr>
          <w:b/>
          <w:sz w:val="28"/>
          <w:szCs w:val="32"/>
        </w:rPr>
        <w:t xml:space="preserve"> А С П О Р Я Ж Е Н И Е</w:t>
      </w:r>
    </w:p>
    <w:p w:rsidR="00DD3967" w:rsidRPr="008B4888" w:rsidRDefault="00DD3967" w:rsidP="00DD3967">
      <w:pPr>
        <w:jc w:val="center"/>
        <w:rPr>
          <w:b/>
          <w:sz w:val="24"/>
          <w:szCs w:val="24"/>
        </w:rPr>
      </w:pPr>
    </w:p>
    <w:p w:rsidR="00DD3967" w:rsidRPr="008B4888" w:rsidRDefault="00DD3967" w:rsidP="00F51500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 w:rsidRPr="008B4888">
        <w:rPr>
          <w:b/>
          <w:bCs/>
          <w:sz w:val="24"/>
          <w:szCs w:val="24"/>
        </w:rPr>
        <w:t>от «</w:t>
      </w:r>
      <w:r w:rsidR="009118BC">
        <w:rPr>
          <w:b/>
          <w:bCs/>
          <w:sz w:val="24"/>
          <w:szCs w:val="24"/>
        </w:rPr>
        <w:t>0</w:t>
      </w:r>
      <w:r w:rsidR="00823AA9">
        <w:rPr>
          <w:b/>
          <w:bCs/>
          <w:sz w:val="24"/>
          <w:szCs w:val="24"/>
        </w:rPr>
        <w:t>2</w:t>
      </w:r>
      <w:r w:rsidRPr="008B4888">
        <w:rPr>
          <w:b/>
          <w:bCs/>
          <w:sz w:val="24"/>
          <w:szCs w:val="24"/>
        </w:rPr>
        <w:t xml:space="preserve">» </w:t>
      </w:r>
      <w:r w:rsidR="009118BC">
        <w:rPr>
          <w:b/>
          <w:bCs/>
          <w:sz w:val="24"/>
          <w:szCs w:val="24"/>
        </w:rPr>
        <w:t>но</w:t>
      </w:r>
      <w:r w:rsidR="00F51500">
        <w:rPr>
          <w:b/>
          <w:bCs/>
          <w:sz w:val="24"/>
          <w:szCs w:val="24"/>
        </w:rPr>
        <w:t>ября</w:t>
      </w:r>
      <w:r w:rsidR="003055A3">
        <w:rPr>
          <w:b/>
          <w:bCs/>
          <w:sz w:val="24"/>
          <w:szCs w:val="24"/>
        </w:rPr>
        <w:t xml:space="preserve"> 2020</w:t>
      </w:r>
      <w:r w:rsidRPr="008B4888">
        <w:rPr>
          <w:b/>
          <w:bCs/>
          <w:sz w:val="24"/>
          <w:szCs w:val="24"/>
        </w:rPr>
        <w:t xml:space="preserve"> г</w:t>
      </w:r>
      <w:r w:rsidR="00F51500">
        <w:rPr>
          <w:b/>
          <w:bCs/>
          <w:sz w:val="24"/>
          <w:szCs w:val="24"/>
        </w:rPr>
        <w:t>.</w:t>
      </w:r>
      <w:r w:rsidRPr="008B4888">
        <w:rPr>
          <w:b/>
          <w:bCs/>
          <w:sz w:val="24"/>
          <w:szCs w:val="24"/>
        </w:rPr>
        <w:t xml:space="preserve"> </w:t>
      </w:r>
      <w:r w:rsidR="00F51500">
        <w:rPr>
          <w:b/>
          <w:bCs/>
          <w:sz w:val="24"/>
          <w:szCs w:val="24"/>
        </w:rPr>
        <w:t>№</w:t>
      </w:r>
      <w:r w:rsidRPr="008B4888">
        <w:rPr>
          <w:b/>
          <w:bCs/>
          <w:sz w:val="24"/>
          <w:szCs w:val="24"/>
        </w:rPr>
        <w:t xml:space="preserve"> </w:t>
      </w:r>
      <w:r w:rsidR="0033018A">
        <w:rPr>
          <w:b/>
          <w:bCs/>
          <w:sz w:val="24"/>
          <w:szCs w:val="24"/>
        </w:rPr>
        <w:t>10</w:t>
      </w:r>
      <w:r w:rsidR="009118BC">
        <w:rPr>
          <w:b/>
          <w:bCs/>
          <w:sz w:val="24"/>
          <w:szCs w:val="24"/>
        </w:rPr>
        <w:t>4</w:t>
      </w:r>
      <w:r w:rsidRPr="008B4888">
        <w:rPr>
          <w:b/>
          <w:bCs/>
          <w:sz w:val="24"/>
          <w:szCs w:val="24"/>
        </w:rPr>
        <w:t>-р</w:t>
      </w:r>
    </w:p>
    <w:p w:rsidR="00DD3967" w:rsidRDefault="00DD3967" w:rsidP="00F51500">
      <w:pPr>
        <w:tabs>
          <w:tab w:val="left" w:pos="6465"/>
        </w:tabs>
        <w:jc w:val="center"/>
        <w:rPr>
          <w:b/>
          <w:bCs/>
        </w:rPr>
      </w:pPr>
      <w:r w:rsidRPr="008B4888">
        <w:rPr>
          <w:b/>
          <w:bCs/>
        </w:rPr>
        <w:t>п.</w:t>
      </w:r>
      <w:r w:rsidR="008B39EC">
        <w:rPr>
          <w:b/>
          <w:bCs/>
        </w:rPr>
        <w:t xml:space="preserve"> </w:t>
      </w:r>
      <w:r w:rsidRPr="008B4888">
        <w:rPr>
          <w:b/>
          <w:bCs/>
        </w:rPr>
        <w:t>Хомутовка</w:t>
      </w:r>
    </w:p>
    <w:p w:rsidR="00796331" w:rsidRPr="00BD7802" w:rsidRDefault="00796331" w:rsidP="00BD7802">
      <w:pPr>
        <w:tabs>
          <w:tab w:val="left" w:pos="6465"/>
        </w:tabs>
        <w:jc w:val="center"/>
        <w:rPr>
          <w:b/>
          <w:bCs/>
          <w:sz w:val="24"/>
          <w:szCs w:val="24"/>
        </w:rPr>
      </w:pPr>
    </w:p>
    <w:p w:rsidR="001F3C9B" w:rsidRPr="005674C0" w:rsidRDefault="001F3C9B" w:rsidP="001F3C9B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 w:rsidRPr="005674C0">
        <w:rPr>
          <w:b/>
          <w:bCs/>
          <w:sz w:val="24"/>
        </w:rPr>
        <w:t>О внесении изменений в распоряжение Администрации поселка Хомутовка от 06.04.2020г. № 43-р</w:t>
      </w:r>
      <w:r>
        <w:rPr>
          <w:b/>
          <w:bCs/>
        </w:rPr>
        <w:t xml:space="preserve"> «</w:t>
      </w:r>
      <w:r w:rsidRPr="005674C0">
        <w:rPr>
          <w:b/>
          <w:bCs/>
          <w:sz w:val="24"/>
          <w:szCs w:val="24"/>
        </w:rPr>
        <w:t>О введении режима повышенной готовности</w:t>
      </w:r>
    </w:p>
    <w:p w:rsidR="001F3C9B" w:rsidRDefault="001F3C9B" w:rsidP="001F3C9B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 w:rsidRPr="005674C0">
        <w:rPr>
          <w:b/>
          <w:bCs/>
          <w:sz w:val="24"/>
          <w:szCs w:val="24"/>
        </w:rPr>
        <w:t>на территории  поселка Хомутовка</w:t>
      </w:r>
      <w:r>
        <w:rPr>
          <w:b/>
          <w:bCs/>
          <w:sz w:val="24"/>
          <w:szCs w:val="24"/>
        </w:rPr>
        <w:t>»</w:t>
      </w:r>
    </w:p>
    <w:p w:rsidR="00BF0A84" w:rsidRDefault="001F3C9B" w:rsidP="001F3C9B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(в редакции распоряжений от 30.04.2020г. № 48-р, от 12.05.2020г. № 49-р, от 15.05.2020г. № 50-р, от 01.06</w:t>
      </w:r>
      <w:r w:rsidR="00BF0A84">
        <w:rPr>
          <w:b/>
          <w:bCs/>
          <w:sz w:val="24"/>
          <w:szCs w:val="24"/>
        </w:rPr>
        <w:t>.2020г. №53-р, от 07.07.2020 г.</w:t>
      </w:r>
      <w:r>
        <w:rPr>
          <w:b/>
          <w:bCs/>
          <w:sz w:val="24"/>
          <w:szCs w:val="24"/>
        </w:rPr>
        <w:t xml:space="preserve"> №63</w:t>
      </w:r>
      <w:r w:rsidR="00BF0A84">
        <w:rPr>
          <w:b/>
          <w:bCs/>
          <w:sz w:val="24"/>
          <w:szCs w:val="24"/>
        </w:rPr>
        <w:t>-р,</w:t>
      </w:r>
      <w:proofErr w:type="gramEnd"/>
    </w:p>
    <w:p w:rsidR="009118BC" w:rsidRDefault="00BF0A84" w:rsidP="009118BC">
      <w:pPr>
        <w:tabs>
          <w:tab w:val="left" w:pos="6465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от 22.07.2020г. № 66-р</w:t>
      </w:r>
      <w:r w:rsidR="00724420">
        <w:rPr>
          <w:b/>
          <w:bCs/>
          <w:sz w:val="24"/>
          <w:szCs w:val="24"/>
        </w:rPr>
        <w:t>, от 03.08.2020г. №68-р</w:t>
      </w:r>
      <w:r w:rsidR="005572CD">
        <w:rPr>
          <w:b/>
          <w:bCs/>
          <w:sz w:val="24"/>
          <w:szCs w:val="24"/>
        </w:rPr>
        <w:t>, от 05.08.2020г. №69-р</w:t>
      </w:r>
      <w:r w:rsidR="00F51500">
        <w:rPr>
          <w:b/>
          <w:bCs/>
          <w:sz w:val="24"/>
          <w:szCs w:val="24"/>
        </w:rPr>
        <w:t>,</w:t>
      </w:r>
      <w:r w:rsidR="009118BC">
        <w:rPr>
          <w:b/>
          <w:bCs/>
          <w:sz w:val="24"/>
          <w:szCs w:val="24"/>
        </w:rPr>
        <w:t xml:space="preserve"> </w:t>
      </w:r>
      <w:r w:rsidR="00F51500">
        <w:rPr>
          <w:b/>
          <w:bCs/>
          <w:sz w:val="24"/>
          <w:szCs w:val="24"/>
        </w:rPr>
        <w:t xml:space="preserve">от 24.08.2020г. </w:t>
      </w:r>
    </w:p>
    <w:p w:rsidR="001F3C9B" w:rsidRPr="005674C0" w:rsidRDefault="00F51500" w:rsidP="009118BC">
      <w:pPr>
        <w:tabs>
          <w:tab w:val="left" w:pos="6465"/>
        </w:tabs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№ 74</w:t>
      </w:r>
      <w:r w:rsidR="0033018A">
        <w:rPr>
          <w:b/>
          <w:bCs/>
          <w:sz w:val="24"/>
          <w:szCs w:val="24"/>
        </w:rPr>
        <w:t>-р, от 14.10.2020г. №99-р</w:t>
      </w:r>
      <w:r w:rsidR="00823AA9">
        <w:rPr>
          <w:b/>
          <w:bCs/>
          <w:sz w:val="24"/>
          <w:szCs w:val="24"/>
        </w:rPr>
        <w:t>, от 20.10.2020г. № 101-р</w:t>
      </w:r>
      <w:r w:rsidR="009118BC">
        <w:rPr>
          <w:b/>
          <w:bCs/>
          <w:sz w:val="24"/>
          <w:szCs w:val="24"/>
        </w:rPr>
        <w:t>, от 22.10.2020г. № 102-р</w:t>
      </w:r>
      <w:r w:rsidR="001F3C9B">
        <w:rPr>
          <w:b/>
          <w:bCs/>
          <w:sz w:val="24"/>
          <w:szCs w:val="24"/>
        </w:rPr>
        <w:t>)</w:t>
      </w:r>
      <w:proofErr w:type="gramEnd"/>
    </w:p>
    <w:p w:rsidR="008D302E" w:rsidRDefault="008D302E" w:rsidP="003055A3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57945" w:rsidRDefault="00BD7802" w:rsidP="00057945">
      <w:pPr>
        <w:tabs>
          <w:tab w:val="left" w:pos="851"/>
        </w:tabs>
        <w:jc w:val="both"/>
        <w:rPr>
          <w:sz w:val="24"/>
          <w:szCs w:val="28"/>
        </w:rPr>
      </w:pPr>
      <w:r>
        <w:rPr>
          <w:rStyle w:val="normaltextrun"/>
          <w:sz w:val="28"/>
          <w:szCs w:val="28"/>
        </w:rPr>
        <w:t> </w:t>
      </w:r>
      <w:r w:rsidR="00BF0A84">
        <w:rPr>
          <w:rStyle w:val="normaltextrun"/>
          <w:sz w:val="28"/>
          <w:szCs w:val="28"/>
        </w:rPr>
        <w:tab/>
      </w:r>
      <w:proofErr w:type="gramStart"/>
      <w:r w:rsidR="00057945" w:rsidRPr="00B31B20">
        <w:rPr>
          <w:bCs/>
          <w:color w:val="000000"/>
          <w:sz w:val="24"/>
          <w:szCs w:val="24"/>
        </w:rPr>
        <w:t xml:space="preserve">В связи с угрозой распространения </w:t>
      </w:r>
      <w:r w:rsidR="00057945">
        <w:rPr>
          <w:bCs/>
          <w:color w:val="000000"/>
          <w:sz w:val="24"/>
          <w:szCs w:val="24"/>
        </w:rPr>
        <w:t>на территории поселка Хомутовка</w:t>
      </w:r>
      <w:r w:rsidR="00057945" w:rsidRPr="00B31B20">
        <w:rPr>
          <w:bCs/>
          <w:color w:val="000000"/>
          <w:sz w:val="24"/>
          <w:szCs w:val="24"/>
        </w:rPr>
        <w:t xml:space="preserve"> новой </w:t>
      </w:r>
      <w:proofErr w:type="spellStart"/>
      <w:r w:rsidR="00057945" w:rsidRPr="00B31B20">
        <w:rPr>
          <w:bCs/>
          <w:color w:val="000000"/>
          <w:sz w:val="24"/>
          <w:szCs w:val="24"/>
        </w:rPr>
        <w:t>коронавирусной</w:t>
      </w:r>
      <w:proofErr w:type="spellEnd"/>
      <w:r w:rsidR="00057945" w:rsidRPr="00B31B20">
        <w:rPr>
          <w:bCs/>
          <w:color w:val="000000"/>
          <w:sz w:val="24"/>
          <w:szCs w:val="24"/>
        </w:rPr>
        <w:t xml:space="preserve"> инфекции (COVID-19), в соответствии с подпунктом «б» пункта 6 статьи 4 </w:t>
      </w:r>
      <w:r w:rsidR="00057945" w:rsidRPr="00B31B20">
        <w:rPr>
          <w:bCs/>
          <w:color w:val="000000"/>
          <w:sz w:val="24"/>
          <w:szCs w:val="24"/>
          <w:vertAlign w:val="superscript"/>
        </w:rPr>
        <w:t>1 </w:t>
      </w:r>
      <w:r w:rsidR="00057945" w:rsidRPr="00B31B20">
        <w:rPr>
          <w:bCs/>
          <w:color w:val="000000"/>
          <w:sz w:val="24"/>
          <w:szCs w:val="24"/>
        </w:rPr>
        <w:t xml:space="preserve">Федерального закона от 21 декабря 1994 года № 68-ФЗ «О защите населения и территорий от чрезвычайных ситуаций природного и техногенного характера» и в целях обеспечения </w:t>
      </w:r>
      <w:r w:rsidR="00057945">
        <w:rPr>
          <w:bCs/>
          <w:color w:val="000000"/>
          <w:sz w:val="24"/>
          <w:szCs w:val="24"/>
        </w:rPr>
        <w:t xml:space="preserve">безопасности здоровья населения, </w:t>
      </w:r>
      <w:r w:rsidR="00057945">
        <w:rPr>
          <w:sz w:val="24"/>
          <w:szCs w:val="28"/>
        </w:rPr>
        <w:t xml:space="preserve">распоряжения Главы </w:t>
      </w:r>
      <w:proofErr w:type="spellStart"/>
      <w:r w:rsidR="00057945">
        <w:rPr>
          <w:sz w:val="24"/>
          <w:szCs w:val="28"/>
        </w:rPr>
        <w:t>Хомутовского</w:t>
      </w:r>
      <w:proofErr w:type="spellEnd"/>
      <w:r w:rsidR="00057945">
        <w:rPr>
          <w:sz w:val="24"/>
          <w:szCs w:val="28"/>
        </w:rPr>
        <w:t xml:space="preserve"> района Курской области от  06.04.2020г. № 29-рг</w:t>
      </w:r>
      <w:proofErr w:type="gramEnd"/>
      <w:r w:rsidR="00057945">
        <w:rPr>
          <w:sz w:val="24"/>
          <w:szCs w:val="28"/>
        </w:rPr>
        <w:t xml:space="preserve"> (</w:t>
      </w:r>
      <w:proofErr w:type="gramStart"/>
      <w:r w:rsidR="00057945">
        <w:rPr>
          <w:sz w:val="24"/>
          <w:szCs w:val="28"/>
        </w:rPr>
        <w:t>в редакции от 12.05.2020г. № 50-рг, от 14.05.2020г. №53-рг, от 29.05.2020г. № 58-рг, от 15.06.2020 №64-рг, от 06.07.2020 №72-рг</w:t>
      </w:r>
      <w:r w:rsidR="00412A07">
        <w:rPr>
          <w:sz w:val="24"/>
          <w:szCs w:val="28"/>
        </w:rPr>
        <w:t>, от 22.07.2020</w:t>
      </w:r>
      <w:r w:rsidR="00BF0A84">
        <w:rPr>
          <w:sz w:val="24"/>
          <w:szCs w:val="28"/>
        </w:rPr>
        <w:t>г.</w:t>
      </w:r>
      <w:r w:rsidR="00412A07">
        <w:rPr>
          <w:sz w:val="24"/>
          <w:szCs w:val="28"/>
        </w:rPr>
        <w:t xml:space="preserve"> №76-рг</w:t>
      </w:r>
      <w:r w:rsidR="00BF0A84">
        <w:rPr>
          <w:sz w:val="24"/>
          <w:szCs w:val="28"/>
        </w:rPr>
        <w:t>, от 28.07.2020г. № 77-рг</w:t>
      </w:r>
      <w:r w:rsidR="00724420">
        <w:rPr>
          <w:sz w:val="24"/>
          <w:szCs w:val="28"/>
        </w:rPr>
        <w:t>, от 04.08.2020г. №78-рг</w:t>
      </w:r>
      <w:r w:rsidR="005572CD">
        <w:rPr>
          <w:sz w:val="24"/>
          <w:szCs w:val="28"/>
        </w:rPr>
        <w:t>, от 24.08.2020г. №82-рг</w:t>
      </w:r>
      <w:r w:rsidR="00F51500">
        <w:rPr>
          <w:sz w:val="24"/>
          <w:szCs w:val="28"/>
        </w:rPr>
        <w:t>, от 14.10.2020г. №95-рг</w:t>
      </w:r>
      <w:r w:rsidR="0033018A">
        <w:rPr>
          <w:sz w:val="24"/>
          <w:szCs w:val="28"/>
        </w:rPr>
        <w:t>, от 19.10.2020г. №96-рг</w:t>
      </w:r>
      <w:r w:rsidR="00823AA9">
        <w:rPr>
          <w:sz w:val="24"/>
          <w:szCs w:val="28"/>
        </w:rPr>
        <w:t>, от 22.10.2020г. №97-рг</w:t>
      </w:r>
      <w:r w:rsidR="009118BC">
        <w:rPr>
          <w:sz w:val="24"/>
          <w:szCs w:val="28"/>
        </w:rPr>
        <w:t>, от 01.11.2020г. № 100-рг</w:t>
      </w:r>
      <w:r w:rsidR="00057945">
        <w:rPr>
          <w:sz w:val="24"/>
          <w:szCs w:val="28"/>
        </w:rPr>
        <w:t>) «О введении режима повышенной готовности» и в целях</w:t>
      </w:r>
      <w:proofErr w:type="gramEnd"/>
      <w:r w:rsidR="00057945">
        <w:rPr>
          <w:sz w:val="24"/>
          <w:szCs w:val="28"/>
        </w:rPr>
        <w:t xml:space="preserve"> обеспечения безопасности здоровья населения, внести  изменения и изложить текст распоряжения в следующей редакции:</w:t>
      </w:r>
    </w:p>
    <w:p w:rsidR="006F2EDE" w:rsidRPr="003C2033" w:rsidRDefault="00724420" w:rsidP="006F2EDE">
      <w:pPr>
        <w:tabs>
          <w:tab w:val="left" w:pos="709"/>
        </w:tabs>
        <w:jc w:val="both"/>
        <w:rPr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ab/>
      </w:r>
      <w:r w:rsidR="006F2EDE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1. Ввести на территории </w:t>
      </w:r>
      <w:r w:rsidR="006F2EDE">
        <w:rPr>
          <w:rStyle w:val="1"/>
          <w:rFonts w:eastAsiaTheme="minorHAnsi"/>
          <w:bCs/>
          <w:color w:val="000000"/>
          <w:sz w:val="24"/>
          <w:szCs w:val="24"/>
        </w:rPr>
        <w:t xml:space="preserve">поселка Хомутовка </w:t>
      </w:r>
      <w:proofErr w:type="spellStart"/>
      <w:r w:rsidR="006F2EDE" w:rsidRPr="003C2033">
        <w:rPr>
          <w:rStyle w:val="1"/>
          <w:rFonts w:eastAsiaTheme="minorHAnsi"/>
          <w:bCs/>
          <w:color w:val="000000"/>
          <w:sz w:val="24"/>
          <w:szCs w:val="24"/>
        </w:rPr>
        <w:t>Хомутовского</w:t>
      </w:r>
      <w:proofErr w:type="spellEnd"/>
      <w:r w:rsidR="006F2EDE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района Курской области режим повышенной готовности.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2. Временно приостановить на территории </w:t>
      </w:r>
      <w:r>
        <w:rPr>
          <w:rStyle w:val="1"/>
          <w:rFonts w:eastAsiaTheme="minorHAnsi"/>
          <w:bCs/>
          <w:color w:val="000000"/>
          <w:sz w:val="24"/>
          <w:szCs w:val="24"/>
        </w:rPr>
        <w:t>поселка Хомутовка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:</w:t>
      </w:r>
    </w:p>
    <w:p w:rsidR="006F2EDE" w:rsidRPr="005674C0" w:rsidRDefault="006F2EDE" w:rsidP="006F2EDE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2.1. </w:t>
      </w:r>
      <w:r w:rsidRPr="005674C0">
        <w:rPr>
          <w:rStyle w:val="1"/>
          <w:rFonts w:eastAsiaTheme="minorHAnsi"/>
          <w:bCs/>
          <w:color w:val="000000"/>
          <w:sz w:val="24"/>
          <w:szCs w:val="28"/>
        </w:rPr>
        <w:t>Деятельность ночных клубов (дискотек) и иных аналогичных объектов, детских игровых комнат и детских развлекательных центров, иных развле</w:t>
      </w:r>
      <w:r w:rsidR="00D75658">
        <w:rPr>
          <w:rStyle w:val="1"/>
          <w:rFonts w:eastAsiaTheme="minorHAnsi"/>
          <w:bCs/>
          <w:color w:val="000000"/>
          <w:sz w:val="24"/>
          <w:szCs w:val="28"/>
        </w:rPr>
        <w:t xml:space="preserve">кательных и </w:t>
      </w:r>
      <w:proofErr w:type="spellStart"/>
      <w:r w:rsidR="00D75658">
        <w:rPr>
          <w:rStyle w:val="1"/>
          <w:rFonts w:eastAsiaTheme="minorHAnsi"/>
          <w:bCs/>
          <w:color w:val="000000"/>
          <w:sz w:val="24"/>
          <w:szCs w:val="28"/>
        </w:rPr>
        <w:t>досуговых</w:t>
      </w:r>
      <w:proofErr w:type="spellEnd"/>
      <w:r w:rsidR="00D75658">
        <w:rPr>
          <w:rStyle w:val="1"/>
          <w:rFonts w:eastAsiaTheme="minorHAnsi"/>
          <w:bCs/>
          <w:color w:val="000000"/>
          <w:sz w:val="24"/>
          <w:szCs w:val="28"/>
        </w:rPr>
        <w:t xml:space="preserve"> заведений</w:t>
      </w:r>
      <w:r w:rsidRPr="005674C0">
        <w:rPr>
          <w:rStyle w:val="1"/>
          <w:rFonts w:eastAsiaTheme="minorHAnsi"/>
          <w:bCs/>
          <w:color w:val="000000"/>
          <w:sz w:val="24"/>
          <w:szCs w:val="28"/>
        </w:rPr>
        <w:t>.</w:t>
      </w:r>
    </w:p>
    <w:p w:rsidR="006F2EDE" w:rsidRPr="009322EC" w:rsidRDefault="006F2EDE" w:rsidP="00BF0A84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2.</w:t>
      </w:r>
      <w:r w:rsidR="00803C62">
        <w:rPr>
          <w:rStyle w:val="1"/>
          <w:rFonts w:eastAsiaTheme="minorHAnsi"/>
          <w:bCs/>
          <w:color w:val="000000"/>
          <w:sz w:val="24"/>
          <w:szCs w:val="24"/>
        </w:rPr>
        <w:t>2</w:t>
      </w: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. </w:t>
      </w:r>
      <w:r w:rsidR="00BF0A84">
        <w:rPr>
          <w:rStyle w:val="1"/>
          <w:rFonts w:eastAsiaTheme="minorHAnsi"/>
          <w:bCs/>
          <w:color w:val="000000"/>
          <w:sz w:val="24"/>
          <w:szCs w:val="28"/>
        </w:rPr>
        <w:t>Работу зон питания в торговых центрах (</w:t>
      </w:r>
      <w:proofErr w:type="spellStart"/>
      <w:r w:rsidR="00BF0A84">
        <w:rPr>
          <w:rStyle w:val="1"/>
          <w:rFonts w:eastAsiaTheme="minorHAnsi"/>
          <w:bCs/>
          <w:color w:val="000000"/>
          <w:sz w:val="24"/>
          <w:szCs w:val="28"/>
        </w:rPr>
        <w:t>фуд-корты</w:t>
      </w:r>
      <w:proofErr w:type="spellEnd"/>
      <w:r w:rsidR="00BF0A84">
        <w:rPr>
          <w:rStyle w:val="1"/>
          <w:rFonts w:eastAsiaTheme="minorHAnsi"/>
          <w:bCs/>
          <w:color w:val="000000"/>
          <w:sz w:val="24"/>
          <w:szCs w:val="28"/>
        </w:rPr>
        <w:t>).</w:t>
      </w:r>
    </w:p>
    <w:p w:rsidR="006F2EDE" w:rsidRDefault="006F2EDE" w:rsidP="006F2EDE">
      <w:pPr>
        <w:pStyle w:val="aa"/>
        <w:shd w:val="clear" w:color="auto" w:fill="auto"/>
        <w:tabs>
          <w:tab w:val="left" w:pos="1240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8"/>
        </w:rPr>
        <w:t>2.</w:t>
      </w:r>
      <w:r w:rsidRPr="009322EC">
        <w:rPr>
          <w:rStyle w:val="1"/>
          <w:rFonts w:eastAsiaTheme="minorHAnsi"/>
          <w:bCs/>
          <w:color w:val="000000"/>
          <w:sz w:val="24"/>
          <w:szCs w:val="28"/>
        </w:rPr>
        <w:t>3. Ввести запрет на курение кальянов в общественных местах.</w:t>
      </w:r>
    </w:p>
    <w:p w:rsidR="009118BC" w:rsidRPr="009118BC" w:rsidRDefault="00823AA9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8"/>
        </w:rPr>
        <w:t xml:space="preserve">2.4. </w:t>
      </w:r>
      <w:r w:rsidR="009118BC" w:rsidRPr="009118BC">
        <w:rPr>
          <w:rFonts w:ascii="Times New Roman" w:hAnsi="Times New Roman" w:cs="Times New Roman"/>
          <w:sz w:val="24"/>
          <w:szCs w:val="28"/>
        </w:rPr>
        <w:t>Запретить хозяйствующим субъектам (организациям и индивидуальным предпринимателям), осуществляющим деятельность в сфере предоставления населению услуг общественного питания: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осуществлять работу с 23-00 до 6-00 часов, за исключением обслуживания на вынос без посещения гражданами помещений таких организаций, доставки заказов;</w:t>
      </w:r>
    </w:p>
    <w:p w:rsid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проводить массовые мероприятия, при организации которых невозможно обеспечить выполнение рекомендаций Федеральной службы по надзору в сфере защиты прав потребителей и благополучия человека.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2.5. Обязать граждан в возрасте 65 лет и старше, а также имеющих хронические заболевания (перечень хронических заболеваний согласно приложению №1) соблюдать режим самоизоляции по месту жительства либо</w:t>
      </w:r>
      <w:r w:rsidRPr="009118BC">
        <w:rPr>
          <w:rFonts w:ascii="Times New Roman" w:hAnsi="Times New Roman" w:cs="Times New Roman"/>
          <w:color w:val="FF0000"/>
          <w:sz w:val="24"/>
          <w:szCs w:val="28"/>
        </w:rPr>
        <w:t xml:space="preserve"> </w:t>
      </w:r>
      <w:r w:rsidRPr="009118BC">
        <w:rPr>
          <w:rFonts w:ascii="Times New Roman" w:hAnsi="Times New Roman" w:cs="Times New Roman"/>
          <w:sz w:val="24"/>
          <w:szCs w:val="28"/>
        </w:rPr>
        <w:t>по месту пребывания, фактического нахождения до особого распоряжения, за исключением случаев: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обращения за экстренной (неотложной) медицинской помощью и случаев иной прямой угрозы жизни и здоровью;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lastRenderedPageBreak/>
        <w:t>следования к месту (от места) осуществления трудовой деятельности (работы), за исключением работников, переведенных на дистанционный режим работы, находящихся в отпуске или в отношении которых оформлен листок нетрудоспособности;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следования к ближайшему месту приобретения товаров, работ, услуг;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выгула домашних животных на расстоянии, не превышающем 100 метров от места проживания (пребывания, фактического нахождения);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выноса отходов до ближайшего места накопления отходов.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2.6</w:t>
      </w:r>
      <w:r w:rsidRPr="009118BC">
        <w:rPr>
          <w:rFonts w:ascii="Times New Roman" w:hAnsi="Times New Roman" w:cs="Times New Roman"/>
          <w:sz w:val="24"/>
          <w:szCs w:val="28"/>
        </w:rPr>
        <w:t xml:space="preserve">. Работодателям, осуществляющим деятельность на территории </w:t>
      </w:r>
      <w:proofErr w:type="spellStart"/>
      <w:r w:rsidRPr="009118BC">
        <w:rPr>
          <w:rFonts w:ascii="Times New Roman" w:hAnsi="Times New Roman" w:cs="Times New Roman"/>
          <w:sz w:val="24"/>
          <w:szCs w:val="28"/>
        </w:rPr>
        <w:t>Хомутовского</w:t>
      </w:r>
      <w:proofErr w:type="spellEnd"/>
      <w:r w:rsidRPr="009118BC">
        <w:rPr>
          <w:rFonts w:ascii="Times New Roman" w:hAnsi="Times New Roman" w:cs="Times New Roman"/>
          <w:sz w:val="24"/>
          <w:szCs w:val="28"/>
        </w:rPr>
        <w:t xml:space="preserve"> района, перевести работников в возрасте 65 лет и старше на  дистанционный  режим работы либо предоставить им ежегодный оплачиваемый отпуск, оформить в установленном порядке листок нетрудоспособности, за исключением граждан: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являющихся руководителями организаций, органов государственной власти и органов местного самоуправления;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 xml:space="preserve">являющихся работниками </w:t>
      </w:r>
      <w:proofErr w:type="spellStart"/>
      <w:r w:rsidRPr="009118BC">
        <w:rPr>
          <w:rFonts w:ascii="Times New Roman" w:hAnsi="Times New Roman" w:cs="Times New Roman"/>
          <w:sz w:val="24"/>
          <w:szCs w:val="28"/>
        </w:rPr>
        <w:t>системообразующих</w:t>
      </w:r>
      <w:proofErr w:type="spellEnd"/>
      <w:r w:rsidRPr="009118BC">
        <w:rPr>
          <w:rFonts w:ascii="Times New Roman" w:hAnsi="Times New Roman" w:cs="Times New Roman"/>
          <w:sz w:val="24"/>
          <w:szCs w:val="28"/>
        </w:rPr>
        <w:t xml:space="preserve"> организаций;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непрерывно действующих организаций, организаций, имеющих оборудование, предназначенное для непрерывного технологического процесса;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являющихся работниками медицинских или аптечных организаций независимо от форм собственности;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являющихся работниками организаций, обеспечивающих население продуктами питания и товарами первой необходимости;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являющихся работниками организаций, выполняющих неотложные работы в условиях чрезвычайной ситуации и (или) при  возникновении угрозы распространения заболевания, представляющего опасность для окружающих, в иных случаях, ставящих под угрозу жизнь, здоровье или нормальные жизненные условия населения;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являющихся работниками организаций, осуществляющих неотложные ремонтные погрузочно-разгрузочные работы;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являющихся работниками организаций, предоставляющих финансовые услуги в части неотложных функций (в первую очередь услуги по расчетам и платежам);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являющихся работниками организаций социальной защиты населения, социального обслуживания и центров занятости населения, с их письменного согласия;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являющихся работниками организаций, осуществляющих деятельность в сфере жилищно-коммунального хозяйства, с их письменного согласия;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являющихся работниками организаций федеральной почтовой связи, с их письменного согласия.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2.7</w:t>
      </w:r>
      <w:r w:rsidRPr="009118BC">
        <w:rPr>
          <w:rFonts w:ascii="Times New Roman" w:hAnsi="Times New Roman" w:cs="Times New Roman"/>
          <w:sz w:val="24"/>
          <w:szCs w:val="28"/>
        </w:rPr>
        <w:t xml:space="preserve">. Работодателям, осуществляющим деятельность на территории </w:t>
      </w:r>
      <w:r w:rsidR="00412489">
        <w:rPr>
          <w:rFonts w:ascii="Times New Roman" w:hAnsi="Times New Roman" w:cs="Times New Roman"/>
          <w:sz w:val="24"/>
          <w:szCs w:val="28"/>
        </w:rPr>
        <w:t xml:space="preserve">поселка </w:t>
      </w:r>
      <w:r w:rsidR="008416CD">
        <w:rPr>
          <w:rFonts w:ascii="Times New Roman" w:hAnsi="Times New Roman" w:cs="Times New Roman"/>
          <w:sz w:val="24"/>
          <w:szCs w:val="28"/>
        </w:rPr>
        <w:t>Хомутовка</w:t>
      </w:r>
      <w:r w:rsidRPr="009118BC">
        <w:rPr>
          <w:rFonts w:ascii="Times New Roman" w:hAnsi="Times New Roman" w:cs="Times New Roman"/>
          <w:sz w:val="24"/>
          <w:szCs w:val="28"/>
        </w:rPr>
        <w:t>, обеспечить перевод со 2 ноября 2020 года до особого распоряжения не менее 30 процентов работников из числа руководителей, специалистов и других служащих  на дистанционный режим работы.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 xml:space="preserve">Действие настоящего пункта не распространяется </w:t>
      </w:r>
      <w:proofErr w:type="gramStart"/>
      <w:r w:rsidRPr="009118BC">
        <w:rPr>
          <w:rFonts w:ascii="Times New Roman" w:hAnsi="Times New Roman" w:cs="Times New Roman"/>
          <w:sz w:val="24"/>
          <w:szCs w:val="28"/>
        </w:rPr>
        <w:t>на</w:t>
      </w:r>
      <w:proofErr w:type="gramEnd"/>
      <w:r w:rsidRPr="009118BC">
        <w:rPr>
          <w:rFonts w:ascii="Times New Roman" w:hAnsi="Times New Roman" w:cs="Times New Roman"/>
          <w:sz w:val="24"/>
          <w:szCs w:val="28"/>
        </w:rPr>
        <w:t>: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непрерывно действующие организации, организации, имеющие оборудование, предназначенное для непрерывного технологического процесса;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медицинские и аптечные организации;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организации, обеспечивающие население продуктами питания и товарами первой необходимости;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организации, выполняющие неотложные работы в условиях чрезвычайной ситуации и (или) при возникновении угрозы распространения заболевания, представляющего опасность для окружающих, в иных случаях, ставящих под угрозу жизнь, здоровье или нормальные жизненные условия населения;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организации, осуществляющие неотложные ремонтные и погрузочно-разгрузочные работы;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2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организации, предоставляющие финансовые услуги в части неотложных функций (в первую очередь услуги по расчетам и платежам).</w:t>
      </w:r>
    </w:p>
    <w:p w:rsidR="006F2EDE" w:rsidRPr="003C2033" w:rsidRDefault="006F2EDE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 Лицам, прибывшим на территорию Российской Федерации: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.1. Сообщать о своем возвращении в Российскую Федерацию, месте, датах пребывания за рубежом, контактную информацию по телефонам горячей линии: +79207270689, +7(4712)324319.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.2. При появлении первых респираторных симптомов незамедлительно обратиться за медицинской помощью на дому без посещения медицинских организаций.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lastRenderedPageBreak/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.3. Соблюдать постановления санитарных врачей о нахождении в режиме изоляции на дому.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.4. Обеспечить самоизоляцию на дому на срок 14 дней со дня возвращения в Российскую Федерацию</w:t>
      </w:r>
      <w:r w:rsidR="00D75658">
        <w:rPr>
          <w:rStyle w:val="1"/>
          <w:rFonts w:eastAsiaTheme="minorHAnsi"/>
          <w:bCs/>
          <w:color w:val="000000"/>
          <w:sz w:val="24"/>
          <w:szCs w:val="24"/>
        </w:rPr>
        <w:t>, кроме случаев, установленных постановлениями Главного государственного санитарного врача Российской Федерации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</w:t>
      </w:r>
    </w:p>
    <w:p w:rsidR="006F2EDE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4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Гражданам, совместно проживающим в период обеспечения изоляции с лицами, указанными в пункте </w:t>
      </w: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настоящего распоряжения, а также с лицами, в отношении которых приняты постановления санитарных врачей об изоляции, обеспечить самоизоляцию на дому на срок, указанный в подпункте </w:t>
      </w: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.4 пункта </w:t>
      </w: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настоящего распоряжения, либо на срок, указанный в постановлениях санитарных врачей.</w:t>
      </w:r>
    </w:p>
    <w:p w:rsidR="006F2EDE" w:rsidRPr="00984BEE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2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5. </w:t>
      </w:r>
      <w:r w:rsidRPr="00984BEE">
        <w:rPr>
          <w:rFonts w:ascii="Times New Roman" w:hAnsi="Times New Roman" w:cs="Times New Roman"/>
          <w:sz w:val="24"/>
          <w:szCs w:val="28"/>
        </w:rPr>
        <w:t>Руководствоваться Требованиями к организации деятельности организаций и индивидуальных предпринимателей, при осуществлении которой не принято (отменено) решение о приостановлении посещения гражданами территорий, зданий, строений, сооружений (помещений в них), где осуществляется деятельность таких организаций и индивидуальных предпринимателей, утвержденными распоряжением Губернатора Курско</w:t>
      </w:r>
      <w:r w:rsidR="00724420">
        <w:rPr>
          <w:rFonts w:ascii="Times New Roman" w:hAnsi="Times New Roman" w:cs="Times New Roman"/>
          <w:sz w:val="24"/>
          <w:szCs w:val="28"/>
        </w:rPr>
        <w:t>й области от 03</w:t>
      </w:r>
      <w:r w:rsidRPr="00984BEE">
        <w:rPr>
          <w:rFonts w:ascii="Times New Roman" w:hAnsi="Times New Roman" w:cs="Times New Roman"/>
          <w:sz w:val="24"/>
          <w:szCs w:val="28"/>
        </w:rPr>
        <w:t>.0</w:t>
      </w:r>
      <w:r w:rsidR="00724420">
        <w:rPr>
          <w:rFonts w:ascii="Times New Roman" w:hAnsi="Times New Roman" w:cs="Times New Roman"/>
          <w:sz w:val="24"/>
          <w:szCs w:val="28"/>
        </w:rPr>
        <w:t>8.2020 №306</w:t>
      </w:r>
      <w:r w:rsidRPr="00984BEE">
        <w:rPr>
          <w:rFonts w:ascii="Times New Roman" w:hAnsi="Times New Roman" w:cs="Times New Roman"/>
          <w:sz w:val="24"/>
          <w:szCs w:val="28"/>
        </w:rPr>
        <w:t>-рг (</w:t>
      </w:r>
      <w:r w:rsidRPr="00984BEE">
        <w:rPr>
          <w:rFonts w:ascii="Times New Roman" w:hAnsi="Times New Roman" w:cs="Times New Roman"/>
          <w:b/>
          <w:i/>
          <w:sz w:val="24"/>
          <w:szCs w:val="28"/>
        </w:rPr>
        <w:t xml:space="preserve">приложение  </w:t>
      </w:r>
      <w:r w:rsidRPr="00984BEE">
        <w:rPr>
          <w:rFonts w:ascii="Times New Roman" w:hAnsi="Times New Roman" w:cs="Times New Roman"/>
          <w:sz w:val="24"/>
          <w:szCs w:val="28"/>
        </w:rPr>
        <w:t xml:space="preserve"> </w:t>
      </w:r>
      <w:r w:rsidRPr="00724420">
        <w:rPr>
          <w:rFonts w:ascii="Times New Roman" w:hAnsi="Times New Roman" w:cs="Times New Roman"/>
          <w:b/>
          <w:i/>
          <w:sz w:val="24"/>
          <w:szCs w:val="28"/>
        </w:rPr>
        <w:t>к настоящему распоряжению</w:t>
      </w:r>
      <w:r w:rsidRPr="00984BEE">
        <w:rPr>
          <w:rFonts w:ascii="Times New Roman" w:hAnsi="Times New Roman" w:cs="Times New Roman"/>
          <w:sz w:val="24"/>
          <w:szCs w:val="28"/>
        </w:rPr>
        <w:t>).</w:t>
      </w:r>
    </w:p>
    <w:p w:rsidR="006F2EDE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6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 В связи с угрозой распространения новой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коронавирусной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инфекции (</w:t>
      </w:r>
      <w:r w:rsidRPr="003C2033">
        <w:rPr>
          <w:rStyle w:val="1"/>
          <w:rFonts w:eastAsiaTheme="minorHAnsi"/>
          <w:bCs/>
          <w:color w:val="000000"/>
          <w:sz w:val="24"/>
          <w:szCs w:val="24"/>
          <w:lang w:val="en-US"/>
        </w:rPr>
        <w:t>COVID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-19) отменить проведение массовых мероприятий</w:t>
      </w:r>
      <w:r w:rsidR="00724420">
        <w:rPr>
          <w:rStyle w:val="1"/>
          <w:rFonts w:eastAsiaTheme="minorHAnsi"/>
          <w:bCs/>
          <w:color w:val="000000"/>
          <w:sz w:val="24"/>
          <w:szCs w:val="24"/>
        </w:rPr>
        <w:t>, за исключением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:</w:t>
      </w:r>
    </w:p>
    <w:p w:rsidR="00CA3A3B" w:rsidRDefault="00CA3A3B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проведение физкультурных и спортивных мероприятий, указанных в подпункте 9.1 пункта 9 настоящего распоряжения;</w:t>
      </w:r>
    </w:p>
    <w:p w:rsidR="00D75658" w:rsidRDefault="00D75658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проведения культурно-массовых мероприятий на открытом воздухе с соблюдением социальной дистанции;</w:t>
      </w:r>
    </w:p>
    <w:p w:rsidR="00CA3A3B" w:rsidRDefault="00CA3A3B" w:rsidP="00CA3A3B">
      <w:pPr>
        <w:pStyle w:val="aa"/>
        <w:shd w:val="clear" w:color="auto" w:fill="auto"/>
        <w:tabs>
          <w:tab w:val="left" w:pos="1356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 w:rsidRPr="00CA3A3B">
        <w:rPr>
          <w:rStyle w:val="1"/>
          <w:rFonts w:eastAsiaTheme="minorHAnsi"/>
          <w:bCs/>
          <w:color w:val="000000"/>
          <w:sz w:val="24"/>
          <w:szCs w:val="28"/>
        </w:rPr>
        <w:t>проведения общественных обсуждений, публичных слушаний по проектам генеральных планов, проектам правил землепользования и застройки, проектам планировки территорий</w:t>
      </w:r>
      <w:r w:rsidR="00D75658">
        <w:rPr>
          <w:rStyle w:val="1"/>
          <w:rFonts w:eastAsiaTheme="minorHAnsi"/>
          <w:bCs/>
          <w:color w:val="000000"/>
          <w:sz w:val="24"/>
          <w:szCs w:val="28"/>
        </w:rPr>
        <w:t>, проектам изменений в уставы муниципальных образований с целью приведения их в соответствие с федеральным законодательством;</w:t>
      </w:r>
    </w:p>
    <w:p w:rsidR="00D75658" w:rsidRDefault="00D75658" w:rsidP="00CA3A3B">
      <w:pPr>
        <w:pStyle w:val="aa"/>
        <w:shd w:val="clear" w:color="auto" w:fill="auto"/>
        <w:tabs>
          <w:tab w:val="left" w:pos="1356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8"/>
        </w:rPr>
        <w:t>проведения общих собраний участников долевой собственности в случаях, установленных Федеральным законом от 24 июля 2020года №101-ФЗ «Об обороте земель се</w:t>
      </w:r>
      <w:r w:rsidR="00823AA9">
        <w:rPr>
          <w:rStyle w:val="1"/>
          <w:rFonts w:eastAsiaTheme="minorHAnsi"/>
          <w:bCs/>
          <w:color w:val="000000"/>
          <w:sz w:val="24"/>
          <w:szCs w:val="28"/>
        </w:rPr>
        <w:t>льскохозяйственного назначения»;</w:t>
      </w:r>
    </w:p>
    <w:p w:rsidR="00823AA9" w:rsidRPr="00CA3A3B" w:rsidRDefault="00823AA9" w:rsidP="00CA3A3B">
      <w:pPr>
        <w:pStyle w:val="aa"/>
        <w:shd w:val="clear" w:color="auto" w:fill="auto"/>
        <w:tabs>
          <w:tab w:val="left" w:pos="1356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8"/>
        </w:rPr>
        <w:t>проведения культурно-массовых мероприятий, показа спектаклей и концертных программ в театрах и концертных организациях.</w:t>
      </w:r>
    </w:p>
    <w:p w:rsidR="00CA3A3B" w:rsidRPr="003C2033" w:rsidRDefault="00CA3A3B" w:rsidP="00CA3A3B">
      <w:pPr>
        <w:pStyle w:val="aa"/>
        <w:shd w:val="clear" w:color="auto" w:fill="auto"/>
        <w:tabs>
          <w:tab w:val="left" w:pos="13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3A3B">
        <w:rPr>
          <w:rStyle w:val="1"/>
          <w:rFonts w:eastAsiaTheme="minorHAnsi"/>
          <w:bCs/>
          <w:color w:val="000000"/>
          <w:sz w:val="24"/>
          <w:szCs w:val="28"/>
        </w:rPr>
        <w:t>Проведение мероприятий, указанных в настоящем пункте, осуществлять с соблюдением рекомендаций Федеральной службы по надзору в сфере защиты прав потребителей и благополучия человека.</w:t>
      </w:r>
    </w:p>
    <w:p w:rsidR="006F2EDE" w:rsidRDefault="006F2EDE" w:rsidP="006F2EDE">
      <w:pPr>
        <w:pStyle w:val="aa"/>
        <w:shd w:val="clear" w:color="auto" w:fill="auto"/>
        <w:tabs>
          <w:tab w:val="left" w:pos="1556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7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 При организации режима труда руководствоваться Методическими рекомендациями по режиму труда органов государственной власти, органов местного самоуправления и организаций с участием государства, разработанными Министерством труда и социальной защиты Российской Федерации.</w:t>
      </w:r>
    </w:p>
    <w:p w:rsidR="006F2EDE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8. </w:t>
      </w:r>
      <w:proofErr w:type="gramStart"/>
      <w:r w:rsidRPr="00984BEE">
        <w:rPr>
          <w:rFonts w:ascii="Times New Roman" w:hAnsi="Times New Roman" w:cs="Times New Roman"/>
          <w:sz w:val="24"/>
          <w:szCs w:val="28"/>
        </w:rPr>
        <w:t>Во взаимодействии с Управлением Федеральной службы по надзору в сфере защиты прав потребителей и благополучия человека в Курской области обеспечить контроль за соблюдением Требований  к организации деятельности организаций и индивидуальных предпринимателей, при осуществлении которой не принято (отменено) решение о приостановлении посещения гражданами территорий, зданий, строений, сооружений (помещений в них), где осуществляется деятельность таких организаций и индивидуальных предпринимателей (</w:t>
      </w:r>
      <w:r w:rsidRPr="00984BEE">
        <w:rPr>
          <w:rFonts w:ascii="Times New Roman" w:hAnsi="Times New Roman" w:cs="Times New Roman"/>
          <w:b/>
          <w:i/>
          <w:sz w:val="24"/>
          <w:szCs w:val="28"/>
        </w:rPr>
        <w:t>приложение к настоящему</w:t>
      </w:r>
      <w:proofErr w:type="gramEnd"/>
      <w:r w:rsidRPr="00984BEE">
        <w:rPr>
          <w:rFonts w:ascii="Times New Roman" w:hAnsi="Times New Roman" w:cs="Times New Roman"/>
          <w:b/>
          <w:i/>
          <w:sz w:val="24"/>
          <w:szCs w:val="28"/>
        </w:rPr>
        <w:t xml:space="preserve"> распоряжению</w:t>
      </w:r>
      <w:r w:rsidRPr="00984BEE">
        <w:rPr>
          <w:rFonts w:ascii="Times New Roman" w:hAnsi="Times New Roman" w:cs="Times New Roman"/>
          <w:sz w:val="24"/>
          <w:szCs w:val="28"/>
        </w:rPr>
        <w:t>).</w:t>
      </w:r>
    </w:p>
    <w:p w:rsidR="006F2EDE" w:rsidRDefault="006F2EDE" w:rsidP="006F2EDE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9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Приостановить</w:t>
      </w:r>
      <w:r>
        <w:rPr>
          <w:rStyle w:val="1"/>
          <w:rFonts w:eastAsiaTheme="minorHAnsi"/>
          <w:bCs/>
          <w:color w:val="000000"/>
          <w:sz w:val="24"/>
          <w:szCs w:val="24"/>
        </w:rPr>
        <w:t>:</w:t>
      </w:r>
    </w:p>
    <w:p w:rsidR="0033018A" w:rsidRDefault="00CA3A3B" w:rsidP="0017579D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 w:themeColor="text1"/>
          <w:sz w:val="24"/>
          <w:szCs w:val="24"/>
        </w:rPr>
      </w:pPr>
      <w:r w:rsidRPr="0017579D">
        <w:rPr>
          <w:rStyle w:val="1"/>
          <w:rFonts w:eastAsiaTheme="minorHAnsi"/>
          <w:bCs/>
          <w:sz w:val="24"/>
          <w:szCs w:val="24"/>
        </w:rPr>
        <w:t xml:space="preserve">9.1. </w:t>
      </w:r>
      <w:proofErr w:type="gramStart"/>
      <w:r w:rsidR="00823AA9" w:rsidRPr="00823AA9">
        <w:rPr>
          <w:rStyle w:val="1"/>
          <w:rFonts w:eastAsiaTheme="minorHAnsi"/>
          <w:bCs/>
          <w:sz w:val="24"/>
          <w:szCs w:val="28"/>
        </w:rPr>
        <w:t xml:space="preserve">Проведение на территории </w:t>
      </w:r>
      <w:proofErr w:type="spellStart"/>
      <w:r w:rsidR="00823AA9" w:rsidRPr="00823AA9">
        <w:rPr>
          <w:rStyle w:val="1"/>
          <w:rFonts w:eastAsiaTheme="minorHAnsi"/>
          <w:bCs/>
          <w:sz w:val="24"/>
          <w:szCs w:val="28"/>
        </w:rPr>
        <w:t>Хомутовского</w:t>
      </w:r>
      <w:proofErr w:type="spellEnd"/>
      <w:r w:rsidR="00823AA9" w:rsidRPr="00823AA9">
        <w:rPr>
          <w:rStyle w:val="1"/>
          <w:rFonts w:eastAsiaTheme="minorHAnsi"/>
          <w:bCs/>
          <w:sz w:val="24"/>
          <w:szCs w:val="28"/>
        </w:rPr>
        <w:t xml:space="preserve"> района   физкультурных мероприятий и спортивных мероприятий, включенных в Календарный план официальных физкультурных мероприятий и спортивных мероприятий на 2020 год,  календарные планы органов местного самоуправления,  а также физкультурных мероприятий и спортивных мероприятий, проводимых региональными спортивными  федерациями, физкультурно-спортивными организациями, за исключением тренировочных мероприятий спортивных сборных команд Курской области, спортивных соревнований на открытом воздухе для лиц старше 14 лет</w:t>
      </w:r>
      <w:proofErr w:type="gramEnd"/>
      <w:r w:rsidR="00823AA9" w:rsidRPr="00823AA9">
        <w:rPr>
          <w:rStyle w:val="1"/>
          <w:rFonts w:eastAsiaTheme="minorHAnsi"/>
          <w:bCs/>
          <w:sz w:val="24"/>
          <w:szCs w:val="28"/>
        </w:rPr>
        <w:t xml:space="preserve">,  </w:t>
      </w:r>
      <w:proofErr w:type="gramStart"/>
      <w:r w:rsidR="00823AA9" w:rsidRPr="00823AA9">
        <w:rPr>
          <w:rStyle w:val="1"/>
          <w:rFonts w:eastAsiaTheme="minorHAnsi"/>
          <w:bCs/>
          <w:sz w:val="24"/>
          <w:szCs w:val="28"/>
        </w:rPr>
        <w:t xml:space="preserve">спортивных соревнований для лиц старше 18 лет в закрытых помещениях без присутствия зрителей, выполнение испытаний (тестов) Всероссийского физкультурно-спортивного комплекса «Готов к труду и обороне» с учетом рекомендаций Федеральной службы по надзору в сфере защиты прав потребителей и благополучия человека  по организации работы спортивных организаций в условиях сохранения рисков </w:t>
      </w:r>
      <w:r w:rsidR="00823AA9" w:rsidRPr="00823AA9">
        <w:rPr>
          <w:rStyle w:val="1"/>
          <w:rFonts w:eastAsiaTheme="minorHAnsi"/>
          <w:bCs/>
          <w:sz w:val="24"/>
          <w:szCs w:val="28"/>
        </w:rPr>
        <w:lastRenderedPageBreak/>
        <w:t xml:space="preserve">распространения  </w:t>
      </w:r>
      <w:r w:rsidR="00823AA9" w:rsidRPr="00823AA9">
        <w:rPr>
          <w:rStyle w:val="1"/>
          <w:rFonts w:eastAsiaTheme="minorHAnsi"/>
          <w:bCs/>
          <w:sz w:val="24"/>
          <w:szCs w:val="28"/>
          <w:lang w:val="en-US" w:eastAsia="en-US"/>
        </w:rPr>
        <w:t>COVID</w:t>
      </w:r>
      <w:r w:rsidR="00823AA9" w:rsidRPr="00823AA9">
        <w:rPr>
          <w:rStyle w:val="1"/>
          <w:rFonts w:eastAsiaTheme="minorHAnsi"/>
          <w:bCs/>
          <w:sz w:val="24"/>
          <w:szCs w:val="28"/>
          <w:lang w:eastAsia="en-US"/>
        </w:rPr>
        <w:t>-19,  регламента по организации и проведению официальных физкультурных и  спортивных мероприятий</w:t>
      </w:r>
      <w:proofErr w:type="gramEnd"/>
      <w:r w:rsidR="00823AA9" w:rsidRPr="00823AA9">
        <w:rPr>
          <w:rStyle w:val="1"/>
          <w:rFonts w:eastAsiaTheme="minorHAnsi"/>
          <w:bCs/>
          <w:sz w:val="24"/>
          <w:szCs w:val="28"/>
          <w:lang w:eastAsia="en-US"/>
        </w:rPr>
        <w:t xml:space="preserve"> на территории Российской Федерации в условиях сохранения рисков распространения </w:t>
      </w:r>
      <w:r w:rsidR="00823AA9" w:rsidRPr="00823AA9">
        <w:rPr>
          <w:rStyle w:val="1"/>
          <w:rFonts w:eastAsiaTheme="minorHAnsi"/>
          <w:bCs/>
          <w:sz w:val="24"/>
          <w:szCs w:val="28"/>
          <w:lang w:val="en-US" w:eastAsia="en-US"/>
        </w:rPr>
        <w:t>COVID</w:t>
      </w:r>
      <w:r w:rsidR="00823AA9" w:rsidRPr="00823AA9">
        <w:rPr>
          <w:rStyle w:val="1"/>
          <w:rFonts w:eastAsiaTheme="minorHAnsi"/>
          <w:bCs/>
          <w:sz w:val="24"/>
          <w:szCs w:val="28"/>
          <w:lang w:eastAsia="en-US"/>
        </w:rPr>
        <w:t>-19</w:t>
      </w:r>
      <w:r w:rsidR="0033018A" w:rsidRPr="00823AA9">
        <w:rPr>
          <w:rStyle w:val="1"/>
          <w:rFonts w:eastAsiaTheme="minorHAnsi"/>
          <w:bCs/>
          <w:sz w:val="22"/>
          <w:szCs w:val="28"/>
          <w:lang w:eastAsia="en-US"/>
        </w:rPr>
        <w:t>.</w:t>
      </w:r>
    </w:p>
    <w:p w:rsidR="0017579D" w:rsidRPr="0017579D" w:rsidRDefault="0017579D" w:rsidP="0017579D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FF0000"/>
          <w:sz w:val="24"/>
          <w:szCs w:val="24"/>
        </w:rPr>
      </w:pPr>
      <w:r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 xml:space="preserve">9.2. </w:t>
      </w:r>
      <w:proofErr w:type="gramStart"/>
      <w:r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>Деятельность объектов спорта всех форм собственности,  за исключением открытых объектов спорта и сооружений, предназначенных для занятий физкультурой и спортом на улице, объектов спорта, используемых для реализации программ спортивной подготовки для лиц, проходящих спортивную подготовку, объектов спорта используемых для проведения спортивных соревнований, указанных в подпункте 9.1 настоящего пункта, выполнения испытаний (тестов) Всероссийского физкультурно-спортивного комплекса «Готов к труду и обороне», а также</w:t>
      </w:r>
      <w:proofErr w:type="gramEnd"/>
      <w:r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 xml:space="preserve"> объектов спорта (спортивных сооружений), используемых </w:t>
      </w:r>
      <w:proofErr w:type="spellStart"/>
      <w:r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>фитнес-клубами</w:t>
      </w:r>
      <w:proofErr w:type="spellEnd"/>
      <w:r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>, иными физкультурно-спортивными организациями при условии их загрузки</w:t>
      </w:r>
      <w:r w:rsidRPr="0017579D">
        <w:rPr>
          <w:rStyle w:val="1"/>
          <w:rFonts w:eastAsiaTheme="minorHAnsi"/>
          <w:bCs/>
          <w:sz w:val="24"/>
          <w:szCs w:val="24"/>
        </w:rPr>
        <w:t xml:space="preserve"> не более</w:t>
      </w:r>
      <w:proofErr w:type="gramStart"/>
      <w:r w:rsidRPr="0017579D">
        <w:rPr>
          <w:rStyle w:val="1"/>
          <w:rFonts w:eastAsiaTheme="minorHAnsi"/>
          <w:bCs/>
          <w:sz w:val="24"/>
          <w:szCs w:val="24"/>
        </w:rPr>
        <w:t>,</w:t>
      </w:r>
      <w:proofErr w:type="gramEnd"/>
      <w:r w:rsidRPr="0017579D">
        <w:rPr>
          <w:rStyle w:val="1"/>
          <w:rFonts w:eastAsiaTheme="minorHAnsi"/>
          <w:bCs/>
          <w:sz w:val="24"/>
          <w:szCs w:val="24"/>
        </w:rPr>
        <w:t xml:space="preserve"> чем на 50% от единовременной пропускной способности с учетом рекомендаций Федеральной службы по надзору в сфере защиты прав потребителей и благополучия человека  по организации работы спортивных организаций в условиях сохранения рисков распространения  </w:t>
      </w:r>
      <w:r w:rsidRPr="0017579D">
        <w:rPr>
          <w:rStyle w:val="1"/>
          <w:rFonts w:eastAsiaTheme="minorHAnsi"/>
          <w:bCs/>
          <w:sz w:val="24"/>
          <w:szCs w:val="24"/>
          <w:lang w:val="en-US" w:eastAsia="en-US"/>
        </w:rPr>
        <w:t>COVID</w:t>
      </w:r>
      <w:r>
        <w:rPr>
          <w:rStyle w:val="1"/>
          <w:rFonts w:eastAsiaTheme="minorHAnsi"/>
          <w:bCs/>
          <w:sz w:val="24"/>
          <w:szCs w:val="24"/>
          <w:lang w:eastAsia="en-US"/>
        </w:rPr>
        <w:t>-19</w:t>
      </w:r>
      <w:r w:rsidRPr="0017579D">
        <w:rPr>
          <w:rStyle w:val="1"/>
          <w:rFonts w:eastAsiaTheme="minorHAnsi"/>
          <w:bCs/>
          <w:sz w:val="24"/>
          <w:szCs w:val="24"/>
          <w:lang w:eastAsia="en-US"/>
        </w:rPr>
        <w:t>.</w:t>
      </w:r>
    </w:p>
    <w:p w:rsidR="00CA3A3B" w:rsidRPr="00CA3A3B" w:rsidRDefault="00CA3A3B" w:rsidP="0017579D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8"/>
        </w:rPr>
      </w:pPr>
      <w:r w:rsidRPr="00CA3A3B">
        <w:rPr>
          <w:rStyle w:val="1"/>
          <w:rFonts w:eastAsiaTheme="minorHAnsi"/>
          <w:bCs/>
          <w:sz w:val="24"/>
          <w:szCs w:val="28"/>
        </w:rPr>
        <w:t>10. Временно приостановить предоставление государственных и иных услуг в помещениях органов исполнительной власти Курской области и муниципальных учреждений, за исключением услуг, предоставление которых может осуществляться исключительно в указанных помещениях, при условии обеспечения предварительной записи граждан. При этом государственные и иные услуги, предоставление которых возможно в электронном виде, предоставляются исключительно в электронном виде.</w:t>
      </w:r>
    </w:p>
    <w:p w:rsidR="00CA3A3B" w:rsidRPr="00CA3A3B" w:rsidRDefault="00CA3A3B" w:rsidP="00CA3A3B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8"/>
          <w:lang w:eastAsia="en-US"/>
        </w:rPr>
      </w:pPr>
      <w:r w:rsidRPr="00CA3A3B">
        <w:rPr>
          <w:rStyle w:val="1"/>
          <w:rFonts w:eastAsiaTheme="minorHAnsi"/>
          <w:bCs/>
          <w:sz w:val="24"/>
          <w:szCs w:val="28"/>
        </w:rPr>
        <w:t>11. Рекомендовать гражданам использовать защитные гигиенические перчатки при посещении мест приобретения товаров, работ, услуг, реализация которых не ограничена в соответствии с настоящим распоряжением, а также при совершении поездок на общественном транспорте, включая легковое такси.</w:t>
      </w:r>
    </w:p>
    <w:p w:rsidR="006F2EDE" w:rsidRPr="003C2033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2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ab/>
        <w:t>Обязать:</w:t>
      </w:r>
    </w:p>
    <w:p w:rsidR="006F2EDE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2</w:t>
      </w:r>
      <w:r>
        <w:rPr>
          <w:rStyle w:val="1"/>
          <w:rFonts w:eastAsiaTheme="minorHAnsi"/>
          <w:bCs/>
          <w:color w:val="000000"/>
          <w:sz w:val="24"/>
          <w:szCs w:val="24"/>
        </w:rPr>
        <w:t>.1 Г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раждан соблюдать дистанцию до других граждан не менее 1,5 метра (социальное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дистанцирование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), в том числе в общественных местах и общественном транспорте, за исключением случаев оказания услуг по перевозке пас</w:t>
      </w:r>
      <w:r>
        <w:rPr>
          <w:rStyle w:val="1"/>
          <w:rFonts w:eastAsiaTheme="minorHAnsi"/>
          <w:bCs/>
          <w:color w:val="000000"/>
          <w:sz w:val="24"/>
          <w:szCs w:val="24"/>
        </w:rPr>
        <w:t>сажиров и багажа легковым такси.</w:t>
      </w:r>
    </w:p>
    <w:p w:rsidR="006F2EDE" w:rsidRPr="001C15BC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2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2</w:t>
      </w: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.2. </w:t>
      </w:r>
      <w:r w:rsidR="008416CD" w:rsidRPr="008416CD">
        <w:rPr>
          <w:rFonts w:ascii="Times New Roman" w:hAnsi="Times New Roman" w:cs="Times New Roman"/>
          <w:sz w:val="24"/>
          <w:szCs w:val="28"/>
        </w:rPr>
        <w:t>Граждан обеспечить ношение гигиенических масок для защиты органов дыхания в местах массового пребывания людей, в общественном транспорте, такси, на парковках, в лифтах</w:t>
      </w:r>
      <w:r w:rsidRPr="001C15BC">
        <w:rPr>
          <w:rStyle w:val="1"/>
          <w:rFonts w:eastAsiaTheme="minorHAnsi"/>
          <w:bCs/>
          <w:sz w:val="24"/>
          <w:szCs w:val="28"/>
        </w:rPr>
        <w:t>.</w:t>
      </w:r>
    </w:p>
    <w:p w:rsidR="006F2EDE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2</w:t>
      </w:r>
      <w:r>
        <w:rPr>
          <w:rStyle w:val="1"/>
          <w:rFonts w:eastAsiaTheme="minorHAnsi"/>
          <w:bCs/>
          <w:color w:val="000000"/>
          <w:sz w:val="24"/>
          <w:szCs w:val="24"/>
        </w:rPr>
        <w:t>.3. О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рганизации и индивидуальных предпринимателей, а также иных лиц, деятельность которых связана с совместным пребыванием граждан, обеспечить соблюдение гражданами (в том числе работниками) социального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дистанцирования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, в том числе путем установления специального режима допуска и нахождения в зданиях, строениях, сооружениях (помещениях в них), на соответствующей территории (включая прилегающую территорию);</w:t>
      </w:r>
    </w:p>
    <w:p w:rsidR="00F51500" w:rsidRPr="00F51500" w:rsidRDefault="00F51500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2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12.4. </w:t>
      </w:r>
      <w:proofErr w:type="gramStart"/>
      <w:r w:rsidRPr="00F51500">
        <w:rPr>
          <w:rFonts w:ascii="Times New Roman" w:hAnsi="Times New Roman" w:cs="Times New Roman"/>
          <w:sz w:val="24"/>
          <w:szCs w:val="28"/>
        </w:rPr>
        <w:t>Организации и индивидуальных предпринимателей, деятельность которых связана с совместным пребыванием граждан, в том числе реализующих товары, выполняющих работы, оказывающих услуги, не допускать в используемые для осуществления их деятельности здания, строения, сооружения (помещения в них) граждан без средств индивидуальной защиты органов дыхания (повязок, масок, респираторов) и обеспечить контроль за их использованием гражданами (в том числе работниками).</w:t>
      </w:r>
      <w:proofErr w:type="gramEnd"/>
    </w:p>
    <w:p w:rsidR="006F2EDE" w:rsidRPr="003C2033" w:rsidRDefault="006F2EDE" w:rsidP="006F2EDE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13. 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Установить, что распространение новой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коронавирусной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инфекции (</w:t>
      </w:r>
      <w:r w:rsidRPr="003C2033">
        <w:rPr>
          <w:rStyle w:val="1"/>
          <w:rFonts w:eastAsiaTheme="minorHAnsi"/>
          <w:bCs/>
          <w:color w:val="000000"/>
          <w:sz w:val="24"/>
          <w:szCs w:val="24"/>
          <w:lang w:val="en-US"/>
        </w:rPr>
        <w:t>COVID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-19) является в сложившихся условиях чрезвычайным и непредотвратимым обстоятельством, повлекшим введение режима повышенной готовности в соответствии с Федеральным законом от 21 декабря 1994 года № 68-ФЗ «О защите населения и территорий от чрезвычайных ситуаций природного и техногенного характера», который является обстоятельством непреодолимой силы.</w:t>
      </w:r>
    </w:p>
    <w:p w:rsidR="00D41FA7" w:rsidRDefault="006F2EDE" w:rsidP="008416CD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bCs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14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</w:t>
      </w:r>
      <w:r w:rsidRPr="008416CD">
        <w:rPr>
          <w:rFonts w:ascii="Times New Roman" w:hAnsi="Times New Roman" w:cs="Times New Roman"/>
          <w:bCs/>
          <w:sz w:val="24"/>
          <w:szCs w:val="24"/>
        </w:rPr>
        <w:t>Распоряжение вступа</w:t>
      </w:r>
      <w:r w:rsidR="00F51500" w:rsidRPr="008416CD">
        <w:rPr>
          <w:rFonts w:ascii="Times New Roman" w:hAnsi="Times New Roman" w:cs="Times New Roman"/>
          <w:bCs/>
          <w:sz w:val="24"/>
          <w:szCs w:val="24"/>
        </w:rPr>
        <w:t>ет в силу со дня его подписания</w:t>
      </w:r>
      <w:r w:rsidR="0017579D" w:rsidRPr="008416CD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6F2EDE" w:rsidRDefault="006F2EDE" w:rsidP="00F51500">
      <w:pPr>
        <w:tabs>
          <w:tab w:val="left" w:pos="709"/>
        </w:tabs>
        <w:jc w:val="both"/>
        <w:rPr>
          <w:bCs/>
          <w:sz w:val="24"/>
          <w:szCs w:val="24"/>
        </w:rPr>
      </w:pPr>
      <w:r w:rsidRPr="00F05C99">
        <w:rPr>
          <w:bCs/>
          <w:sz w:val="24"/>
          <w:szCs w:val="24"/>
        </w:rPr>
        <w:t xml:space="preserve">     </w:t>
      </w:r>
    </w:p>
    <w:p w:rsidR="006F2EDE" w:rsidRDefault="006F2EDE" w:rsidP="006F2EDE">
      <w:pPr>
        <w:tabs>
          <w:tab w:val="left" w:pos="6465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</w:t>
      </w:r>
    </w:p>
    <w:p w:rsidR="00F51500" w:rsidRDefault="0033018A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И. о. </w:t>
      </w:r>
      <w:r w:rsidR="006F2EDE" w:rsidRPr="002609B4">
        <w:rPr>
          <w:b/>
          <w:bCs/>
          <w:sz w:val="24"/>
          <w:szCs w:val="24"/>
        </w:rPr>
        <w:t>Глав</w:t>
      </w:r>
      <w:r>
        <w:rPr>
          <w:b/>
          <w:bCs/>
          <w:sz w:val="24"/>
          <w:szCs w:val="24"/>
        </w:rPr>
        <w:t>ы</w:t>
      </w:r>
      <w:r w:rsidR="006F2EDE" w:rsidRPr="002609B4">
        <w:rPr>
          <w:b/>
          <w:bCs/>
          <w:sz w:val="24"/>
          <w:szCs w:val="24"/>
        </w:rPr>
        <w:t xml:space="preserve"> поселка Хомутовка</w:t>
      </w:r>
      <w:r w:rsidR="006F2EDE">
        <w:rPr>
          <w:b/>
          <w:bCs/>
          <w:sz w:val="24"/>
          <w:szCs w:val="24"/>
        </w:rPr>
        <w:tab/>
      </w:r>
      <w:r w:rsidR="006F2EDE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Т. В. </w:t>
      </w:r>
      <w:proofErr w:type="spellStart"/>
      <w:r>
        <w:rPr>
          <w:b/>
          <w:bCs/>
          <w:sz w:val="24"/>
          <w:szCs w:val="24"/>
        </w:rPr>
        <w:t>Курдюкова</w:t>
      </w:r>
      <w:proofErr w:type="spellEnd"/>
    </w:p>
    <w:p w:rsidR="008416CD" w:rsidRDefault="008416CD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6F2EDE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tbl>
      <w:tblPr>
        <w:tblW w:w="0" w:type="auto"/>
        <w:tblInd w:w="-168" w:type="dxa"/>
        <w:tblLook w:val="0000"/>
      </w:tblPr>
      <w:tblGrid>
        <w:gridCol w:w="4335"/>
        <w:gridCol w:w="5100"/>
      </w:tblGrid>
      <w:tr w:rsidR="00412489" w:rsidRPr="00412489" w:rsidTr="00613B6F">
        <w:trPr>
          <w:trHeight w:val="435"/>
        </w:trPr>
        <w:tc>
          <w:tcPr>
            <w:tcW w:w="4335" w:type="dxa"/>
          </w:tcPr>
          <w:p w:rsidR="00412489" w:rsidRPr="00412489" w:rsidRDefault="00412489" w:rsidP="00613B6F">
            <w:pPr>
              <w:ind w:left="278"/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</w:tcPr>
          <w:p w:rsidR="00412489" w:rsidRPr="00412489" w:rsidRDefault="00412489" w:rsidP="00412489">
            <w:pPr>
              <w:ind w:left="278"/>
              <w:jc w:val="right"/>
              <w:rPr>
                <w:sz w:val="24"/>
                <w:szCs w:val="24"/>
              </w:rPr>
            </w:pPr>
            <w:r w:rsidRPr="00412489">
              <w:rPr>
                <w:sz w:val="24"/>
                <w:szCs w:val="24"/>
              </w:rPr>
              <w:t xml:space="preserve">Приложение </w:t>
            </w:r>
          </w:p>
          <w:p w:rsidR="00412489" w:rsidRDefault="00412489" w:rsidP="00412489">
            <w:pPr>
              <w:ind w:left="278"/>
              <w:jc w:val="right"/>
              <w:rPr>
                <w:sz w:val="24"/>
                <w:szCs w:val="24"/>
              </w:rPr>
            </w:pPr>
            <w:r w:rsidRPr="00412489">
              <w:rPr>
                <w:sz w:val="24"/>
                <w:szCs w:val="24"/>
              </w:rPr>
              <w:t xml:space="preserve">к распоряжению </w:t>
            </w:r>
            <w:r>
              <w:rPr>
                <w:sz w:val="24"/>
                <w:szCs w:val="24"/>
              </w:rPr>
              <w:t xml:space="preserve">Администрации </w:t>
            </w:r>
          </w:p>
          <w:p w:rsidR="00412489" w:rsidRPr="00412489" w:rsidRDefault="00412489" w:rsidP="00412489">
            <w:pPr>
              <w:ind w:left="278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поселка Хомутовка</w:t>
            </w:r>
          </w:p>
          <w:p w:rsidR="00412489" w:rsidRPr="00412489" w:rsidRDefault="00412489" w:rsidP="00412489">
            <w:pPr>
              <w:jc w:val="right"/>
              <w:rPr>
                <w:sz w:val="24"/>
                <w:szCs w:val="24"/>
              </w:rPr>
            </w:pPr>
            <w:r w:rsidRPr="00412489">
              <w:rPr>
                <w:sz w:val="24"/>
                <w:szCs w:val="24"/>
              </w:rPr>
              <w:t xml:space="preserve">от </w:t>
            </w:r>
            <w:r>
              <w:rPr>
                <w:sz w:val="24"/>
                <w:szCs w:val="24"/>
              </w:rPr>
              <w:t>02.11.2020 №104</w:t>
            </w:r>
            <w:r w:rsidRPr="00412489">
              <w:rPr>
                <w:sz w:val="24"/>
                <w:szCs w:val="24"/>
              </w:rPr>
              <w:t>-р</w:t>
            </w:r>
          </w:p>
          <w:p w:rsidR="00412489" w:rsidRPr="00412489" w:rsidRDefault="00412489" w:rsidP="00613B6F">
            <w:pPr>
              <w:ind w:left="278"/>
              <w:jc w:val="center"/>
              <w:rPr>
                <w:sz w:val="24"/>
                <w:szCs w:val="24"/>
              </w:rPr>
            </w:pPr>
            <w:r w:rsidRPr="00412489">
              <w:rPr>
                <w:sz w:val="24"/>
                <w:szCs w:val="24"/>
              </w:rPr>
              <w:t xml:space="preserve"> </w:t>
            </w:r>
          </w:p>
          <w:p w:rsidR="00412489" w:rsidRPr="00412489" w:rsidRDefault="00412489" w:rsidP="00613B6F">
            <w:pPr>
              <w:ind w:left="278"/>
              <w:jc w:val="center"/>
              <w:rPr>
                <w:sz w:val="24"/>
                <w:szCs w:val="24"/>
              </w:rPr>
            </w:pPr>
            <w:r w:rsidRPr="00412489">
              <w:rPr>
                <w:sz w:val="24"/>
                <w:szCs w:val="24"/>
              </w:rPr>
              <w:t xml:space="preserve"> </w:t>
            </w:r>
          </w:p>
        </w:tc>
      </w:tr>
    </w:tbl>
    <w:p w:rsidR="00412489" w:rsidRPr="00412489" w:rsidRDefault="00412489" w:rsidP="00412489">
      <w:pPr>
        <w:jc w:val="right"/>
        <w:rPr>
          <w:sz w:val="24"/>
          <w:szCs w:val="24"/>
        </w:rPr>
      </w:pPr>
    </w:p>
    <w:p w:rsidR="00412489" w:rsidRPr="00412489" w:rsidRDefault="00412489" w:rsidP="00412489">
      <w:pPr>
        <w:rPr>
          <w:sz w:val="24"/>
          <w:szCs w:val="24"/>
        </w:rPr>
      </w:pPr>
      <w:r w:rsidRPr="00412489">
        <w:rPr>
          <w:sz w:val="24"/>
          <w:szCs w:val="24"/>
        </w:rPr>
        <w:t xml:space="preserve"> </w:t>
      </w:r>
    </w:p>
    <w:p w:rsidR="00412489" w:rsidRPr="00412489" w:rsidRDefault="00412489" w:rsidP="00412489">
      <w:pPr>
        <w:jc w:val="center"/>
        <w:rPr>
          <w:b/>
          <w:sz w:val="24"/>
          <w:szCs w:val="24"/>
        </w:rPr>
      </w:pPr>
      <w:r w:rsidRPr="00412489">
        <w:rPr>
          <w:b/>
          <w:sz w:val="24"/>
          <w:szCs w:val="24"/>
        </w:rPr>
        <w:t>Перечень</w:t>
      </w:r>
    </w:p>
    <w:p w:rsidR="00412489" w:rsidRPr="00412489" w:rsidRDefault="00412489" w:rsidP="00412489">
      <w:pPr>
        <w:jc w:val="center"/>
        <w:rPr>
          <w:b/>
          <w:sz w:val="24"/>
          <w:szCs w:val="24"/>
        </w:rPr>
      </w:pPr>
      <w:r w:rsidRPr="00412489">
        <w:rPr>
          <w:b/>
          <w:sz w:val="24"/>
          <w:szCs w:val="24"/>
        </w:rPr>
        <w:t>заболеваний, требующих соблюдения режима самоизоляции</w:t>
      </w:r>
    </w:p>
    <w:p w:rsidR="00412489" w:rsidRPr="00412489" w:rsidRDefault="00412489" w:rsidP="00412489">
      <w:pPr>
        <w:jc w:val="center"/>
        <w:rPr>
          <w:b/>
          <w:sz w:val="24"/>
          <w:szCs w:val="24"/>
        </w:rPr>
      </w:pP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>1. Болезнь эндокринной системы - инсулинозависимый сахарный диабет, классифицируемая в соответствии с Международной классификацией болезней-10 (МКБ-10) по диагнозу Е10.</w:t>
      </w: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>2. Болезни органов дыхания из числа:</w:t>
      </w: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 xml:space="preserve">2.1. Другая хроническая </w:t>
      </w:r>
      <w:proofErr w:type="spellStart"/>
      <w:r w:rsidRPr="00412489">
        <w:rPr>
          <w:sz w:val="24"/>
          <w:szCs w:val="24"/>
        </w:rPr>
        <w:t>обструктивная</w:t>
      </w:r>
      <w:proofErr w:type="spellEnd"/>
      <w:r w:rsidRPr="00412489">
        <w:rPr>
          <w:sz w:val="24"/>
          <w:szCs w:val="24"/>
        </w:rPr>
        <w:t xml:space="preserve"> легочная болезнь, классифицируемая в соответствии с МКБ-10 по диагнозу J44.</w:t>
      </w: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>2.2. Астма, классифицируемая в соответствии с МКБ-10 по диагнозу J45.</w:t>
      </w: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>2.3. Бронхоэктатическая болезнь, классифицируемая в соответствии с МКБ-10 по диагнозу J47.</w:t>
      </w: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 xml:space="preserve">3. Болезнь системы кровообращения - легочное сердце и нарушения легочного кровообращения, классифицируемая в соответствии с МКБ-10 по диагнозам </w:t>
      </w:r>
      <w:r w:rsidRPr="00412489">
        <w:rPr>
          <w:sz w:val="24"/>
          <w:szCs w:val="24"/>
          <w:lang w:val="en-US"/>
        </w:rPr>
        <w:t>I</w:t>
      </w:r>
      <w:r w:rsidRPr="00412489">
        <w:rPr>
          <w:sz w:val="24"/>
          <w:szCs w:val="24"/>
        </w:rPr>
        <w:t xml:space="preserve">27.2, </w:t>
      </w:r>
      <w:r w:rsidRPr="00412489">
        <w:rPr>
          <w:sz w:val="24"/>
          <w:szCs w:val="24"/>
          <w:lang w:val="en-US"/>
        </w:rPr>
        <w:t>I</w:t>
      </w:r>
      <w:r w:rsidRPr="00412489">
        <w:rPr>
          <w:sz w:val="24"/>
          <w:szCs w:val="24"/>
        </w:rPr>
        <w:t xml:space="preserve">27.8, </w:t>
      </w:r>
      <w:r w:rsidRPr="00412489">
        <w:rPr>
          <w:sz w:val="24"/>
          <w:szCs w:val="24"/>
          <w:lang w:val="en-US"/>
        </w:rPr>
        <w:t>I</w:t>
      </w:r>
      <w:r w:rsidRPr="00412489">
        <w:rPr>
          <w:sz w:val="24"/>
          <w:szCs w:val="24"/>
        </w:rPr>
        <w:t>27.9.</w:t>
      </w: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>4. Наличие</w:t>
      </w:r>
      <w:r w:rsidRPr="00412489">
        <w:rPr>
          <w:sz w:val="24"/>
          <w:szCs w:val="24"/>
        </w:rPr>
        <w:tab/>
        <w:t>трансплантированных органов и тканей, классифицируемых в соответствии с МКБ-10 по диагнозу Z94.</w:t>
      </w: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>5. Болезнь мочеполовой системы</w:t>
      </w:r>
      <w:proofErr w:type="gramStart"/>
      <w:r w:rsidRPr="00412489">
        <w:rPr>
          <w:sz w:val="24"/>
          <w:szCs w:val="24"/>
          <w:vertAlign w:val="superscript"/>
        </w:rPr>
        <w:t>1</w:t>
      </w:r>
      <w:proofErr w:type="gramEnd"/>
      <w:r w:rsidRPr="00412489">
        <w:rPr>
          <w:sz w:val="24"/>
          <w:szCs w:val="24"/>
        </w:rPr>
        <w:t xml:space="preserve">  - хроническая болезнь почек 3-5 стадии, классифицируемая в соответствии с МКБ-10 по диагнозам N18.0, N18.3 - N18.5.</w:t>
      </w: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>6. Новообразования из числа</w:t>
      </w:r>
      <w:proofErr w:type="gramStart"/>
      <w:r w:rsidRPr="00412489">
        <w:rPr>
          <w:sz w:val="24"/>
          <w:szCs w:val="24"/>
          <w:vertAlign w:val="superscript"/>
        </w:rPr>
        <w:t>2</w:t>
      </w:r>
      <w:proofErr w:type="gramEnd"/>
      <w:r w:rsidRPr="00412489">
        <w:rPr>
          <w:sz w:val="24"/>
          <w:szCs w:val="24"/>
        </w:rPr>
        <w:t>:</w:t>
      </w: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>6.1. Злокачественные новообразования любой локализации</w:t>
      </w:r>
      <w:proofErr w:type="gramStart"/>
      <w:r w:rsidRPr="00412489">
        <w:rPr>
          <w:sz w:val="24"/>
          <w:szCs w:val="24"/>
          <w:vertAlign w:val="superscript"/>
        </w:rPr>
        <w:t>1</w:t>
      </w:r>
      <w:proofErr w:type="gramEnd"/>
      <w:r w:rsidRPr="00412489">
        <w:rPr>
          <w:sz w:val="24"/>
          <w:szCs w:val="24"/>
        </w:rPr>
        <w:t>, в том числе самостоятельных множественных локализаций, классифицируемые в соответствии с МКБ-10 по диагнозам С00-С80, С97.</w:t>
      </w: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 xml:space="preserve">6.2. Острые лейкозы, высоко злокачественные </w:t>
      </w:r>
      <w:proofErr w:type="spellStart"/>
      <w:r w:rsidRPr="00412489">
        <w:rPr>
          <w:sz w:val="24"/>
          <w:szCs w:val="24"/>
        </w:rPr>
        <w:t>лимфомы</w:t>
      </w:r>
      <w:proofErr w:type="spellEnd"/>
      <w:r w:rsidRPr="00412489">
        <w:rPr>
          <w:sz w:val="24"/>
          <w:szCs w:val="24"/>
        </w:rPr>
        <w:t xml:space="preserve">, рецидивы и резистентные формы других </w:t>
      </w:r>
      <w:proofErr w:type="spellStart"/>
      <w:r w:rsidRPr="00412489">
        <w:rPr>
          <w:sz w:val="24"/>
          <w:szCs w:val="24"/>
        </w:rPr>
        <w:t>лимфопролиферативных</w:t>
      </w:r>
      <w:proofErr w:type="spellEnd"/>
      <w:r w:rsidRPr="00412489">
        <w:rPr>
          <w:sz w:val="24"/>
          <w:szCs w:val="24"/>
        </w:rPr>
        <w:t xml:space="preserve"> заболеваний, хронический </w:t>
      </w:r>
      <w:proofErr w:type="spellStart"/>
      <w:r w:rsidRPr="00412489">
        <w:rPr>
          <w:sz w:val="24"/>
          <w:szCs w:val="24"/>
        </w:rPr>
        <w:t>миелолейкоз</w:t>
      </w:r>
      <w:proofErr w:type="spellEnd"/>
      <w:r w:rsidRPr="00412489">
        <w:rPr>
          <w:sz w:val="24"/>
          <w:szCs w:val="24"/>
        </w:rPr>
        <w:t xml:space="preserve"> в фазах хронической акселерации и </w:t>
      </w:r>
      <w:proofErr w:type="spellStart"/>
      <w:r w:rsidRPr="00412489">
        <w:rPr>
          <w:sz w:val="24"/>
          <w:szCs w:val="24"/>
        </w:rPr>
        <w:t>бластного</w:t>
      </w:r>
      <w:proofErr w:type="spellEnd"/>
      <w:r w:rsidRPr="00412489">
        <w:rPr>
          <w:sz w:val="24"/>
          <w:szCs w:val="24"/>
        </w:rPr>
        <w:t xml:space="preserve"> криза, первичные хронические лейкозы и лимфомы</w:t>
      </w:r>
      <w:proofErr w:type="gramStart"/>
      <w:r w:rsidRPr="00412489">
        <w:rPr>
          <w:sz w:val="24"/>
          <w:szCs w:val="24"/>
          <w:vertAlign w:val="superscript"/>
        </w:rPr>
        <w:t>1</w:t>
      </w:r>
      <w:proofErr w:type="gramEnd"/>
      <w:r w:rsidRPr="00412489">
        <w:rPr>
          <w:sz w:val="24"/>
          <w:szCs w:val="24"/>
        </w:rPr>
        <w:t>, классифицируемые в соответствии с МКБ-10 по диагнозам С81-С96, D46.</w:t>
      </w:r>
    </w:p>
    <w:p w:rsidR="00412489" w:rsidRPr="00412489" w:rsidRDefault="00412489" w:rsidP="00412489">
      <w:pPr>
        <w:rPr>
          <w:sz w:val="24"/>
          <w:szCs w:val="24"/>
        </w:rPr>
      </w:pPr>
      <w:r w:rsidRPr="00412489">
        <w:rPr>
          <w:sz w:val="24"/>
          <w:szCs w:val="24"/>
        </w:rPr>
        <w:t>__________________</w:t>
      </w:r>
    </w:p>
    <w:p w:rsidR="00412489" w:rsidRPr="00412489" w:rsidRDefault="00412489" w:rsidP="00412489">
      <w:pPr>
        <w:pStyle w:val="10"/>
        <w:shd w:val="clear" w:color="auto" w:fill="auto"/>
        <w:tabs>
          <w:tab w:val="left" w:pos="14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2489">
        <w:rPr>
          <w:rStyle w:val="ac"/>
          <w:rFonts w:ascii="Times New Roman" w:hAnsi="Times New Roman" w:cs="Times New Roman"/>
          <w:color w:val="000000"/>
          <w:sz w:val="24"/>
          <w:szCs w:val="24"/>
          <w:vertAlign w:val="superscript"/>
        </w:rPr>
        <w:footnoteRef/>
      </w:r>
      <w:r w:rsidRPr="00412489">
        <w:rPr>
          <w:rStyle w:val="ab"/>
          <w:rFonts w:ascii="Times New Roman" w:hAnsi="Times New Roman" w:cs="Times New Roman"/>
          <w:color w:val="000000"/>
          <w:sz w:val="24"/>
          <w:szCs w:val="24"/>
        </w:rPr>
        <w:tab/>
        <w:t>При режиме самоизоляции допускается посещение медицинской организации по поводу основного заболевания.</w:t>
      </w: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  <w:r w:rsidRPr="00412489">
        <w:rPr>
          <w:rStyle w:val="ac"/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412489">
        <w:rPr>
          <w:rStyle w:val="ab"/>
          <w:rFonts w:ascii="Times New Roman" w:hAnsi="Times New Roman" w:cs="Times New Roman"/>
          <w:color w:val="000000"/>
          <w:sz w:val="24"/>
          <w:szCs w:val="24"/>
        </w:rPr>
        <w:tab/>
        <w:t>Самоизоляция не распространяется на пациентов, отнесенных к третьей клинической группе (в онкологии).</w:t>
      </w: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2B3DA2" w:rsidRDefault="002B3DA2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2B3DA2" w:rsidRDefault="002B3DA2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2B3DA2" w:rsidRDefault="002B3DA2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P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12489" w:rsidRDefault="00412489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tbl>
      <w:tblPr>
        <w:tblW w:w="0" w:type="auto"/>
        <w:tblInd w:w="-168" w:type="dxa"/>
        <w:tblLook w:val="0000"/>
      </w:tblPr>
      <w:tblGrid>
        <w:gridCol w:w="4335"/>
        <w:gridCol w:w="5297"/>
      </w:tblGrid>
      <w:tr w:rsidR="00A92F33" w:rsidRPr="00A92F33" w:rsidTr="00BD7802">
        <w:trPr>
          <w:trHeight w:val="435"/>
        </w:trPr>
        <w:tc>
          <w:tcPr>
            <w:tcW w:w="4335" w:type="dxa"/>
          </w:tcPr>
          <w:p w:rsidR="00A92F33" w:rsidRPr="00A92F33" w:rsidRDefault="00A92F33" w:rsidP="00BD7802">
            <w:pPr>
              <w:ind w:left="278"/>
              <w:jc w:val="both"/>
              <w:rPr>
                <w:sz w:val="24"/>
                <w:szCs w:val="24"/>
              </w:rPr>
            </w:pPr>
          </w:p>
        </w:tc>
        <w:tc>
          <w:tcPr>
            <w:tcW w:w="5297" w:type="dxa"/>
          </w:tcPr>
          <w:p w:rsidR="00A92F33" w:rsidRDefault="00A92F33" w:rsidP="00A92F33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Приложение  </w:t>
            </w:r>
          </w:p>
          <w:p w:rsidR="00A92F33" w:rsidRDefault="00A92F33" w:rsidP="00A92F33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к распоряжению Администрации </w:t>
            </w:r>
          </w:p>
          <w:p w:rsidR="00A92F33" w:rsidRDefault="00CA3A3B" w:rsidP="00A92F33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поселка Хомутовка от 05</w:t>
            </w:r>
            <w:r w:rsidR="00A92F33">
              <w:rPr>
                <w:b/>
                <w:bCs/>
                <w:sz w:val="24"/>
                <w:szCs w:val="24"/>
              </w:rPr>
              <w:t>.0</w:t>
            </w:r>
            <w:r>
              <w:rPr>
                <w:b/>
                <w:bCs/>
                <w:sz w:val="24"/>
                <w:szCs w:val="24"/>
              </w:rPr>
              <w:t>8</w:t>
            </w:r>
            <w:r w:rsidR="006F2EDE">
              <w:rPr>
                <w:b/>
                <w:bCs/>
                <w:sz w:val="24"/>
                <w:szCs w:val="24"/>
              </w:rPr>
              <w:t>.2020г. № 6</w:t>
            </w:r>
            <w:r>
              <w:rPr>
                <w:b/>
                <w:bCs/>
                <w:sz w:val="24"/>
                <w:szCs w:val="24"/>
              </w:rPr>
              <w:t>9</w:t>
            </w:r>
            <w:r w:rsidR="00A92F33">
              <w:rPr>
                <w:b/>
                <w:bCs/>
                <w:sz w:val="24"/>
                <w:szCs w:val="24"/>
              </w:rPr>
              <w:t>-р</w:t>
            </w:r>
          </w:p>
          <w:p w:rsidR="00901B8F" w:rsidRDefault="00901B8F" w:rsidP="00A92F33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(утверждены распоряжением Админис</w:t>
            </w:r>
            <w:r w:rsidR="00CA3A3B">
              <w:rPr>
                <w:b/>
                <w:bCs/>
                <w:sz w:val="24"/>
                <w:szCs w:val="24"/>
              </w:rPr>
              <w:t xml:space="preserve">трации </w:t>
            </w:r>
            <w:proofErr w:type="spellStart"/>
            <w:r w:rsidR="00CA3A3B">
              <w:rPr>
                <w:b/>
                <w:bCs/>
                <w:sz w:val="24"/>
                <w:szCs w:val="24"/>
              </w:rPr>
              <w:t>Хомутовского</w:t>
            </w:r>
            <w:proofErr w:type="spellEnd"/>
            <w:r w:rsidR="00CA3A3B">
              <w:rPr>
                <w:b/>
                <w:bCs/>
                <w:sz w:val="24"/>
                <w:szCs w:val="24"/>
              </w:rPr>
              <w:t xml:space="preserve"> района от 04</w:t>
            </w:r>
            <w:r w:rsidR="00354AF2">
              <w:rPr>
                <w:b/>
                <w:bCs/>
                <w:sz w:val="24"/>
                <w:szCs w:val="24"/>
              </w:rPr>
              <w:t>.0</w:t>
            </w:r>
            <w:r w:rsidR="00CA3A3B">
              <w:rPr>
                <w:b/>
                <w:bCs/>
                <w:sz w:val="24"/>
                <w:szCs w:val="24"/>
              </w:rPr>
              <w:t>8</w:t>
            </w:r>
            <w:r w:rsidR="00354AF2">
              <w:rPr>
                <w:b/>
                <w:bCs/>
                <w:sz w:val="24"/>
                <w:szCs w:val="24"/>
              </w:rPr>
              <w:t>.2020г. № 7</w:t>
            </w:r>
            <w:r w:rsidR="00CA3A3B">
              <w:rPr>
                <w:b/>
                <w:bCs/>
                <w:sz w:val="24"/>
                <w:szCs w:val="24"/>
              </w:rPr>
              <w:t>8</w:t>
            </w:r>
            <w:r>
              <w:rPr>
                <w:b/>
                <w:bCs/>
                <w:sz w:val="24"/>
                <w:szCs w:val="24"/>
              </w:rPr>
              <w:t>-рг)</w:t>
            </w:r>
          </w:p>
          <w:p w:rsidR="00A92F33" w:rsidRPr="00A92F33" w:rsidRDefault="00A92F33" w:rsidP="00901B8F">
            <w:pPr>
              <w:tabs>
                <w:tab w:val="left" w:pos="6465"/>
              </w:tabs>
              <w:jc w:val="right"/>
              <w:rPr>
                <w:sz w:val="24"/>
                <w:szCs w:val="24"/>
              </w:rPr>
            </w:pPr>
          </w:p>
        </w:tc>
      </w:tr>
    </w:tbl>
    <w:p w:rsidR="00A92F33" w:rsidRPr="00A92F33" w:rsidRDefault="00A92F33" w:rsidP="00A92F33">
      <w:pPr>
        <w:tabs>
          <w:tab w:val="left" w:pos="709"/>
          <w:tab w:val="left" w:pos="7371"/>
        </w:tabs>
        <w:rPr>
          <w:sz w:val="24"/>
          <w:szCs w:val="24"/>
        </w:rPr>
      </w:pPr>
    </w:p>
    <w:p w:rsidR="00CA3A3B" w:rsidRPr="00CA3A3B" w:rsidRDefault="00CA3A3B" w:rsidP="00CA3A3B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>Требования</w:t>
      </w:r>
    </w:p>
    <w:p w:rsidR="00096783" w:rsidRDefault="00CA3A3B" w:rsidP="00CA3A3B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 xml:space="preserve">к организации деятельности организаций и индивидуальных </w:t>
      </w:r>
    </w:p>
    <w:p w:rsidR="00096783" w:rsidRDefault="00CA3A3B" w:rsidP="00CA3A3B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 xml:space="preserve">предпринимателей, при осуществлении </w:t>
      </w:r>
      <w:proofErr w:type="gramStart"/>
      <w:r w:rsidRPr="00CA3A3B">
        <w:rPr>
          <w:b/>
          <w:sz w:val="24"/>
        </w:rPr>
        <w:t>которой</w:t>
      </w:r>
      <w:proofErr w:type="gramEnd"/>
      <w:r w:rsidRPr="00CA3A3B">
        <w:rPr>
          <w:b/>
          <w:sz w:val="24"/>
        </w:rPr>
        <w:t xml:space="preserve"> не принято (отменено) </w:t>
      </w:r>
    </w:p>
    <w:p w:rsidR="00096783" w:rsidRDefault="00CA3A3B" w:rsidP="00CA3A3B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>решение о приостановлении посещения гражданами территорий, зданий,</w:t>
      </w:r>
    </w:p>
    <w:p w:rsidR="00096783" w:rsidRDefault="00CA3A3B" w:rsidP="00CA3A3B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 xml:space="preserve"> строений, сооружений (помещений в них), где осуществляется деятельность</w:t>
      </w:r>
    </w:p>
    <w:p w:rsidR="00CA3A3B" w:rsidRPr="00CA3A3B" w:rsidRDefault="00CA3A3B" w:rsidP="00096783">
      <w:pPr>
        <w:pStyle w:val="ad"/>
        <w:jc w:val="center"/>
        <w:rPr>
          <w:b/>
          <w:sz w:val="24"/>
          <w:szCs w:val="24"/>
        </w:rPr>
      </w:pPr>
      <w:r w:rsidRPr="00CA3A3B">
        <w:rPr>
          <w:b/>
          <w:sz w:val="24"/>
        </w:rPr>
        <w:t xml:space="preserve"> таких организаций и индивидуальных предпринимателей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proofErr w:type="gramStart"/>
      <w:r w:rsidRPr="00CA3A3B">
        <w:rPr>
          <w:color w:val="000000"/>
          <w:spacing w:val="3"/>
          <w:sz w:val="24"/>
          <w:szCs w:val="24"/>
        </w:rPr>
        <w:t>В дополнение к требованиям, установленным распоряжением Губернатора Курской области от 10.03.2020 № 60-рг, установить следующие обязанности организаций и индивидуальных предпринимателей, осуществляющих деятельность, в отношении которой не принято (отменено) решение о приостановлении посещения гражданами территорий, зданий, строений, сооружений (помещений в них), где осуществляется деятельность таких организаций и индивидуальных предпринимателей (далее - работодатели), и их работников, исполнителей по гражданско-правовым договорам (далее - работники):</w:t>
      </w:r>
      <w:proofErr w:type="gramEnd"/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1. Работники обязаны соблюдать следующие требования: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 xml:space="preserve">1.1. </w:t>
      </w:r>
      <w:proofErr w:type="gramStart"/>
      <w:r w:rsidRPr="00CA3A3B">
        <w:rPr>
          <w:color w:val="000000"/>
          <w:spacing w:val="3"/>
          <w:sz w:val="24"/>
          <w:szCs w:val="24"/>
        </w:rPr>
        <w:t xml:space="preserve">Незамедлительно письменно информировать работодателя о наличии у работника или у лиц, совместно проживающих с ним, симптомов острой респираторной вирусной инфекции или наличии установленного врачом диагноза острого респираторного вирусного заболевания, новой </w:t>
      </w:r>
      <w:proofErr w:type="spellStart"/>
      <w:r w:rsidRPr="00CA3A3B">
        <w:rPr>
          <w:color w:val="000000"/>
          <w:spacing w:val="3"/>
          <w:sz w:val="24"/>
          <w:szCs w:val="24"/>
        </w:rPr>
        <w:t>коронавирусной</w:t>
      </w:r>
      <w:proofErr w:type="spellEnd"/>
      <w:r w:rsidRPr="00CA3A3B">
        <w:rPr>
          <w:color w:val="000000"/>
          <w:spacing w:val="3"/>
          <w:sz w:val="24"/>
          <w:szCs w:val="24"/>
        </w:rPr>
        <w:t xml:space="preserve"> инфекции (COVID-19), пневмонии, контактах с больными острыми респираторными заболеваниями, в том числе COVID-19, людьми, об установлении карантина в отношении лиц, с которыми в течение последних 14 дней был близкий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контакт, в том числе </w:t>
      </w:r>
      <w:proofErr w:type="gramStart"/>
      <w:r w:rsidRPr="00CA3A3B">
        <w:rPr>
          <w:color w:val="000000"/>
          <w:spacing w:val="3"/>
          <w:sz w:val="24"/>
          <w:szCs w:val="24"/>
        </w:rPr>
        <w:t>проживающих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совместно.  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1.2. Не покидать место проживания (пребывания) для осуществления трудовой деятельности в случаях, указанных в подпункте 1.1 настоящего пункта.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1.3. При появлении первых респираторных симптомов незамедлительно обратиться за медицинской помощью.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1.4. Соблюдать дистанционный режим работы, установленный работодателем.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1.5. Соблюдать режим использования средств индивидуальной защиты, установленный распоряжением Губернатора Курской области от 10.03.2020 № 60-рг, с учетом особенностей, установленных работодателем.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 Работодатели обязаны соблюдать следующие требования: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2.1. Помимо лиц, обязанных соблюдать режим самоизоляции в соответствии с распоряжением Губернатора Курской области от 10.03.2020 № 60-рг, не допускать на рабочие места и (или) территорию работодателя работников, указанных в подпункте 1.1 пункта 1 настоящих Требований.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2.2. Обеспечить измерение температуры тела работникам при допуске на рабочие места и (или) территорию работодателя.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2.3. Обеспечить оптимальный режим рабочего времени и времени отдыха работников, при наличии такой возможности предусмотреть гибкий график прибытия/убытия на рабочее место, позволяющий избежать скопления работников.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2.4. Ограничить перемещение работников между участками, цехами и корпусами, если только данные действия не обусловлены технологическими процессами.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2.5. Предусмотреть максимальную изоляцию рабочих смен (при сменном режиме работы), исключающую контакт работников разных смен, в том числе в раздевалках, столовых и иных бытовых помещениях.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 xml:space="preserve">2.6. С учётом особенностей технологического процесса предусмотреть режим максимального разобщения на рабочих местах, в том числе </w:t>
      </w:r>
      <w:proofErr w:type="gramStart"/>
      <w:r w:rsidRPr="00CA3A3B">
        <w:rPr>
          <w:color w:val="000000"/>
          <w:spacing w:val="3"/>
          <w:sz w:val="24"/>
          <w:szCs w:val="24"/>
        </w:rPr>
        <w:t>социальное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</w:t>
      </w:r>
      <w:proofErr w:type="spellStart"/>
      <w:r w:rsidRPr="00CA3A3B">
        <w:rPr>
          <w:color w:val="000000"/>
          <w:spacing w:val="3"/>
          <w:sz w:val="24"/>
          <w:szCs w:val="24"/>
        </w:rPr>
        <w:t>дистанцирование</w:t>
      </w:r>
      <w:proofErr w:type="spellEnd"/>
      <w:r w:rsidRPr="00CA3A3B">
        <w:rPr>
          <w:color w:val="000000"/>
          <w:spacing w:val="3"/>
          <w:sz w:val="24"/>
          <w:szCs w:val="24"/>
        </w:rPr>
        <w:t xml:space="preserve"> (не менее 1,5 м).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 xml:space="preserve">2.7. Организовать </w:t>
      </w:r>
      <w:proofErr w:type="gramStart"/>
      <w:r w:rsidRPr="00CA3A3B">
        <w:rPr>
          <w:color w:val="000000"/>
          <w:spacing w:val="3"/>
          <w:sz w:val="24"/>
          <w:szCs w:val="24"/>
        </w:rPr>
        <w:t>контроль за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использованием средств индивидуальной защиты органов дыхания (маски, респираторы) на рабочих местах и (или) территории </w:t>
      </w:r>
      <w:r w:rsidRPr="00CA3A3B">
        <w:rPr>
          <w:color w:val="000000"/>
          <w:spacing w:val="3"/>
          <w:sz w:val="24"/>
          <w:szCs w:val="24"/>
        </w:rPr>
        <w:lastRenderedPageBreak/>
        <w:t>работодателя, за исключением случаев нахождения работника в обособленном помещении без присутствия иных лиц.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2.8. Исключить использование в служебных помещениях, где не происходит выделения в воздух рабочей зоны вредных химических веществ от технологического оборудования, систем кондиционирования и технических систем вентиляции.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2.9. Обеспечить регулярный режим уборки и дезинфекции с проведением усиленной дезинфекции в конце каждой смены.</w:t>
      </w:r>
    </w:p>
    <w:p w:rsidR="00CA3A3B" w:rsidRPr="00CA3A3B" w:rsidRDefault="00CA3A3B" w:rsidP="00CA3A3B">
      <w:pPr>
        <w:ind w:firstLine="708"/>
        <w:jc w:val="both"/>
        <w:rPr>
          <w:spacing w:val="3"/>
          <w:sz w:val="24"/>
          <w:szCs w:val="24"/>
        </w:rPr>
      </w:pPr>
      <w:r w:rsidRPr="00CA3A3B">
        <w:rPr>
          <w:spacing w:val="3"/>
          <w:sz w:val="24"/>
          <w:szCs w:val="24"/>
        </w:rPr>
        <w:t>2.10. Для объектов торговли непродовольственными товарами обеспечить исполнение требований Федеральной службы по надзору в сфере защиты прав потребителей и благополучия человека Российской Федерации в части ограничения предельного количества лиц, которые могут одновременного находиться в торговом зале в зависимости от его площади (исходя из расчета 1 чел. на 4 кв.м).</w:t>
      </w:r>
    </w:p>
    <w:p w:rsidR="00CA3A3B" w:rsidRPr="00CA3A3B" w:rsidRDefault="00CA3A3B" w:rsidP="00CA3A3B">
      <w:pPr>
        <w:ind w:firstLine="708"/>
        <w:jc w:val="both"/>
        <w:rPr>
          <w:spacing w:val="3"/>
          <w:sz w:val="24"/>
          <w:szCs w:val="24"/>
        </w:rPr>
      </w:pPr>
      <w:r w:rsidRPr="00CA3A3B">
        <w:rPr>
          <w:spacing w:val="3"/>
          <w:sz w:val="24"/>
          <w:szCs w:val="24"/>
        </w:rPr>
        <w:t>2.11. Обеспечить установку на территории работодателя устрой</w:t>
      </w:r>
      <w:proofErr w:type="gramStart"/>
      <w:r w:rsidRPr="00CA3A3B">
        <w:rPr>
          <w:spacing w:val="3"/>
          <w:sz w:val="24"/>
          <w:szCs w:val="24"/>
        </w:rPr>
        <w:t>ств дл</w:t>
      </w:r>
      <w:proofErr w:type="gramEnd"/>
      <w:r w:rsidRPr="00CA3A3B">
        <w:rPr>
          <w:spacing w:val="3"/>
          <w:sz w:val="24"/>
          <w:szCs w:val="24"/>
        </w:rPr>
        <w:t>я дезинфекции рук.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 xml:space="preserve">3. </w:t>
      </w:r>
      <w:proofErr w:type="gramStart"/>
      <w:r w:rsidRPr="00CA3A3B">
        <w:rPr>
          <w:color w:val="000000"/>
          <w:spacing w:val="3"/>
          <w:sz w:val="24"/>
          <w:szCs w:val="24"/>
        </w:rPr>
        <w:t xml:space="preserve">Рекомендовать работодателям в случае проживания работников в общежитиях, конструктивные особенности которых не позволяют обеспечить изоляцию (коридорного или иного типа с общими местами пользования (кухня, туалет, душ и т.д.) и выявления среди них заболеваний новой </w:t>
      </w:r>
      <w:proofErr w:type="spellStart"/>
      <w:r w:rsidRPr="00CA3A3B">
        <w:rPr>
          <w:color w:val="000000"/>
          <w:spacing w:val="3"/>
          <w:sz w:val="24"/>
          <w:szCs w:val="24"/>
        </w:rPr>
        <w:t>коронавирусной</w:t>
      </w:r>
      <w:proofErr w:type="spellEnd"/>
      <w:r w:rsidRPr="00CA3A3B">
        <w:rPr>
          <w:color w:val="000000"/>
          <w:spacing w:val="3"/>
          <w:sz w:val="24"/>
          <w:szCs w:val="24"/>
        </w:rPr>
        <w:t xml:space="preserve"> инфекцией (</w:t>
      </w:r>
      <w:r w:rsidRPr="00CA3A3B">
        <w:rPr>
          <w:rStyle w:val="1"/>
          <w:bCs/>
          <w:sz w:val="24"/>
          <w:szCs w:val="24"/>
          <w:lang w:val="en-US" w:eastAsia="en-US"/>
        </w:rPr>
        <w:t>COVID</w:t>
      </w:r>
      <w:r w:rsidRPr="00CA3A3B">
        <w:rPr>
          <w:rStyle w:val="1"/>
          <w:bCs/>
          <w:sz w:val="24"/>
          <w:szCs w:val="24"/>
          <w:lang w:eastAsia="en-US"/>
        </w:rPr>
        <w:t>-19)</w:t>
      </w:r>
      <w:r w:rsidRPr="00CA3A3B">
        <w:rPr>
          <w:color w:val="000000"/>
          <w:spacing w:val="3"/>
          <w:sz w:val="24"/>
          <w:szCs w:val="24"/>
        </w:rPr>
        <w:t xml:space="preserve"> обеспечить за счет средств работодателя расселение в объекты размещения работников, контактировавших с заболевшим, с обеспечением соблюдения расселенными работниками режима изоляции в соответствии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с постановлениями санитарных врачей.</w:t>
      </w:r>
    </w:p>
    <w:p w:rsidR="00CA3A3B" w:rsidRPr="00CA3A3B" w:rsidRDefault="00CA3A3B" w:rsidP="00CA3A3B">
      <w:pPr>
        <w:ind w:firstLine="708"/>
        <w:jc w:val="both"/>
        <w:rPr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 xml:space="preserve"> 4. </w:t>
      </w:r>
      <w:proofErr w:type="gramStart"/>
      <w:r w:rsidRPr="00CA3A3B">
        <w:rPr>
          <w:color w:val="000000"/>
          <w:spacing w:val="3"/>
          <w:sz w:val="24"/>
          <w:szCs w:val="24"/>
        </w:rPr>
        <w:t xml:space="preserve">Контроль за соблюдением настоящих Требований обеспечивается   органами исполнительной власти </w:t>
      </w:r>
      <w:r w:rsidRPr="00CA3A3B">
        <w:rPr>
          <w:spacing w:val="3"/>
          <w:sz w:val="24"/>
          <w:szCs w:val="24"/>
        </w:rPr>
        <w:t>Курской области, указанными в постановлении Губернатора Курской области </w:t>
      </w:r>
      <w:hyperlink r:id="rId8" w:history="1">
        <w:r w:rsidRPr="00CA3A3B">
          <w:rPr>
            <w:spacing w:val="3"/>
            <w:sz w:val="24"/>
            <w:szCs w:val="24"/>
          </w:rPr>
          <w:t>от 15.04.2020 №122-пг</w:t>
        </w:r>
      </w:hyperlink>
      <w:r w:rsidRPr="00CA3A3B">
        <w:rPr>
          <w:spacing w:val="3"/>
          <w:sz w:val="24"/>
          <w:szCs w:val="24"/>
        </w:rPr>
        <w:t> «Об утверждении перечня органов исполнительной власти Курской области и их должностных лиц, уполномоченных составлять протоколы об административных правонарушениях, предусмотренных статьей 20.6.1 Кодекса Российской Федерации об административных правонарушениях», совместно с Управлением Федеральной службы по надзору в сфере защиты прав потребителей и</w:t>
      </w:r>
      <w:proofErr w:type="gramEnd"/>
      <w:r w:rsidRPr="00CA3A3B">
        <w:rPr>
          <w:spacing w:val="3"/>
          <w:sz w:val="24"/>
          <w:szCs w:val="24"/>
        </w:rPr>
        <w:t xml:space="preserve"> благополучия человека в Курской области, главами муниципальных районов (городских округов) Курской области (на основании подпункта 9.3 пункта 9 распоряжения Губернатора Курской области от 10.03.2020 №60-рг).  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spacing w:val="3"/>
          <w:sz w:val="24"/>
          <w:szCs w:val="24"/>
        </w:rPr>
        <w:t xml:space="preserve">5. </w:t>
      </w:r>
      <w:proofErr w:type="gramStart"/>
      <w:r w:rsidRPr="00CA3A3B">
        <w:rPr>
          <w:spacing w:val="3"/>
          <w:sz w:val="24"/>
          <w:szCs w:val="24"/>
        </w:rPr>
        <w:t>В случае выявления систематических нарушений работодателями</w:t>
      </w:r>
      <w:r w:rsidRPr="00CA3A3B">
        <w:rPr>
          <w:color w:val="000000"/>
          <w:spacing w:val="3"/>
          <w:sz w:val="24"/>
          <w:szCs w:val="24"/>
        </w:rPr>
        <w:t xml:space="preserve"> требований распоряжения Губернатора Курской области от 10.03.2020 № 60-рг рекомендовать Управлению Федеральной службы по надзору в сфере защиты прав потребителей и благополучия человека в Курской области в соответствии с действующим законодательством принимать меры по привлечению виновных лиц к административной ответственности, включая приостановление деятельности организаций и индивидуальных предпринимателей, осуществляющих виды деятельности, при осуществлении которых были выявлены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нарушения.</w:t>
      </w:r>
    </w:p>
    <w:p w:rsidR="005D4D04" w:rsidRPr="00CA3A3B" w:rsidRDefault="005D4D04" w:rsidP="00901B8F">
      <w:pPr>
        <w:pStyle w:val="ad"/>
        <w:jc w:val="center"/>
        <w:rPr>
          <w:b/>
          <w:sz w:val="24"/>
          <w:szCs w:val="24"/>
        </w:rPr>
      </w:pPr>
    </w:p>
    <w:sectPr w:rsidR="005D4D04" w:rsidRPr="00CA3A3B" w:rsidSect="00F51500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1020B"/>
    <w:multiLevelType w:val="multilevel"/>
    <w:tmpl w:val="09CE8E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91F6216"/>
    <w:multiLevelType w:val="hybridMultilevel"/>
    <w:tmpl w:val="3E5821D4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>
    <w:nsid w:val="5B6E44D5"/>
    <w:multiLevelType w:val="multilevel"/>
    <w:tmpl w:val="C9C88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1234D7"/>
    <w:multiLevelType w:val="hybridMultilevel"/>
    <w:tmpl w:val="A328D09C"/>
    <w:lvl w:ilvl="0" w:tplc="0419000F">
      <w:start w:val="1"/>
      <w:numFmt w:val="decimal"/>
      <w:lvlText w:val="%1."/>
      <w:lvlJc w:val="left"/>
      <w:pPr>
        <w:ind w:left="1980" w:hanging="360"/>
      </w:p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4">
    <w:nsid w:val="629949A0"/>
    <w:multiLevelType w:val="hybridMultilevel"/>
    <w:tmpl w:val="8514C2B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DD3967"/>
    <w:rsid w:val="000004FF"/>
    <w:rsid w:val="00007E57"/>
    <w:rsid w:val="00016B05"/>
    <w:rsid w:val="00020F0A"/>
    <w:rsid w:val="00033543"/>
    <w:rsid w:val="00033704"/>
    <w:rsid w:val="00050D57"/>
    <w:rsid w:val="00057945"/>
    <w:rsid w:val="00090898"/>
    <w:rsid w:val="00096783"/>
    <w:rsid w:val="000A116B"/>
    <w:rsid w:val="000F335E"/>
    <w:rsid w:val="00114695"/>
    <w:rsid w:val="00114F58"/>
    <w:rsid w:val="001243CE"/>
    <w:rsid w:val="0016700D"/>
    <w:rsid w:val="0017579D"/>
    <w:rsid w:val="00177A34"/>
    <w:rsid w:val="001838C3"/>
    <w:rsid w:val="0019036B"/>
    <w:rsid w:val="00195AD7"/>
    <w:rsid w:val="001A5D6C"/>
    <w:rsid w:val="001A78C1"/>
    <w:rsid w:val="001B2D9B"/>
    <w:rsid w:val="001B522B"/>
    <w:rsid w:val="001C15BC"/>
    <w:rsid w:val="001C438E"/>
    <w:rsid w:val="001E6492"/>
    <w:rsid w:val="001F3C9B"/>
    <w:rsid w:val="00201171"/>
    <w:rsid w:val="002161AA"/>
    <w:rsid w:val="00233153"/>
    <w:rsid w:val="002609B4"/>
    <w:rsid w:val="00260C79"/>
    <w:rsid w:val="0027359B"/>
    <w:rsid w:val="00293B9E"/>
    <w:rsid w:val="002B3DA2"/>
    <w:rsid w:val="002B4251"/>
    <w:rsid w:val="002C7960"/>
    <w:rsid w:val="002E09A6"/>
    <w:rsid w:val="002F612B"/>
    <w:rsid w:val="003055A3"/>
    <w:rsid w:val="0031079A"/>
    <w:rsid w:val="00326637"/>
    <w:rsid w:val="0033018A"/>
    <w:rsid w:val="00354AF2"/>
    <w:rsid w:val="00356C72"/>
    <w:rsid w:val="00371C4A"/>
    <w:rsid w:val="003720F4"/>
    <w:rsid w:val="00384040"/>
    <w:rsid w:val="003A36ED"/>
    <w:rsid w:val="003B7427"/>
    <w:rsid w:val="003C2033"/>
    <w:rsid w:val="003D3D14"/>
    <w:rsid w:val="003F7FC4"/>
    <w:rsid w:val="00405534"/>
    <w:rsid w:val="00412489"/>
    <w:rsid w:val="00412A07"/>
    <w:rsid w:val="00435F6D"/>
    <w:rsid w:val="00454762"/>
    <w:rsid w:val="0046472A"/>
    <w:rsid w:val="00490297"/>
    <w:rsid w:val="0049503F"/>
    <w:rsid w:val="004A2852"/>
    <w:rsid w:val="004A4479"/>
    <w:rsid w:val="004C579C"/>
    <w:rsid w:val="00503DD5"/>
    <w:rsid w:val="00530F45"/>
    <w:rsid w:val="005572CD"/>
    <w:rsid w:val="00563306"/>
    <w:rsid w:val="005674C0"/>
    <w:rsid w:val="005B04AE"/>
    <w:rsid w:val="005D4D04"/>
    <w:rsid w:val="005E7314"/>
    <w:rsid w:val="006032C4"/>
    <w:rsid w:val="00645B29"/>
    <w:rsid w:val="00651458"/>
    <w:rsid w:val="00664B36"/>
    <w:rsid w:val="006A6BEE"/>
    <w:rsid w:val="006A6F1B"/>
    <w:rsid w:val="006B52D0"/>
    <w:rsid w:val="006C47D2"/>
    <w:rsid w:val="006E3BF5"/>
    <w:rsid w:val="006F2EDE"/>
    <w:rsid w:val="00724420"/>
    <w:rsid w:val="007335C0"/>
    <w:rsid w:val="00751CD1"/>
    <w:rsid w:val="00753425"/>
    <w:rsid w:val="0075464B"/>
    <w:rsid w:val="00766BBC"/>
    <w:rsid w:val="00766F78"/>
    <w:rsid w:val="00770EE2"/>
    <w:rsid w:val="00776A79"/>
    <w:rsid w:val="0078142D"/>
    <w:rsid w:val="00785694"/>
    <w:rsid w:val="00796331"/>
    <w:rsid w:val="007B11C5"/>
    <w:rsid w:val="007E22B2"/>
    <w:rsid w:val="007E30B3"/>
    <w:rsid w:val="007E45F6"/>
    <w:rsid w:val="00803C62"/>
    <w:rsid w:val="00823AA9"/>
    <w:rsid w:val="008416CD"/>
    <w:rsid w:val="0086382B"/>
    <w:rsid w:val="00871E78"/>
    <w:rsid w:val="00887D61"/>
    <w:rsid w:val="008B39EC"/>
    <w:rsid w:val="008B4888"/>
    <w:rsid w:val="008C6696"/>
    <w:rsid w:val="008D302E"/>
    <w:rsid w:val="00901B8F"/>
    <w:rsid w:val="00911250"/>
    <w:rsid w:val="009118BC"/>
    <w:rsid w:val="009148D6"/>
    <w:rsid w:val="009322EC"/>
    <w:rsid w:val="0095388F"/>
    <w:rsid w:val="0095796F"/>
    <w:rsid w:val="00984BEE"/>
    <w:rsid w:val="009877DD"/>
    <w:rsid w:val="009B17AB"/>
    <w:rsid w:val="009C11D8"/>
    <w:rsid w:val="009E1A0E"/>
    <w:rsid w:val="00A1634E"/>
    <w:rsid w:val="00A25E76"/>
    <w:rsid w:val="00A54485"/>
    <w:rsid w:val="00A6268B"/>
    <w:rsid w:val="00A92F33"/>
    <w:rsid w:val="00AA4B33"/>
    <w:rsid w:val="00AB1227"/>
    <w:rsid w:val="00AC74A1"/>
    <w:rsid w:val="00AE1640"/>
    <w:rsid w:val="00B00A6C"/>
    <w:rsid w:val="00B0592B"/>
    <w:rsid w:val="00B256E7"/>
    <w:rsid w:val="00B31B20"/>
    <w:rsid w:val="00B3484F"/>
    <w:rsid w:val="00B500E0"/>
    <w:rsid w:val="00B506E9"/>
    <w:rsid w:val="00B61AFA"/>
    <w:rsid w:val="00B77C2F"/>
    <w:rsid w:val="00B94FF5"/>
    <w:rsid w:val="00BA04D3"/>
    <w:rsid w:val="00BA359D"/>
    <w:rsid w:val="00BC1DD9"/>
    <w:rsid w:val="00BD7802"/>
    <w:rsid w:val="00BD7D91"/>
    <w:rsid w:val="00BE236C"/>
    <w:rsid w:val="00BF0A84"/>
    <w:rsid w:val="00C60776"/>
    <w:rsid w:val="00C70928"/>
    <w:rsid w:val="00C82B34"/>
    <w:rsid w:val="00C936C9"/>
    <w:rsid w:val="00CA3A3B"/>
    <w:rsid w:val="00CC785B"/>
    <w:rsid w:val="00CE007F"/>
    <w:rsid w:val="00D20B60"/>
    <w:rsid w:val="00D37448"/>
    <w:rsid w:val="00D41FA7"/>
    <w:rsid w:val="00D53688"/>
    <w:rsid w:val="00D66350"/>
    <w:rsid w:val="00D75658"/>
    <w:rsid w:val="00D91906"/>
    <w:rsid w:val="00DA235A"/>
    <w:rsid w:val="00DD3967"/>
    <w:rsid w:val="00DE49BF"/>
    <w:rsid w:val="00DF21E1"/>
    <w:rsid w:val="00E3512B"/>
    <w:rsid w:val="00E4039D"/>
    <w:rsid w:val="00E603BD"/>
    <w:rsid w:val="00E67A4A"/>
    <w:rsid w:val="00E90623"/>
    <w:rsid w:val="00EA5BE8"/>
    <w:rsid w:val="00EB0A1D"/>
    <w:rsid w:val="00EB13E5"/>
    <w:rsid w:val="00ED3809"/>
    <w:rsid w:val="00EF4091"/>
    <w:rsid w:val="00F05C99"/>
    <w:rsid w:val="00F40B0F"/>
    <w:rsid w:val="00F51500"/>
    <w:rsid w:val="00F77AB9"/>
    <w:rsid w:val="00F801C0"/>
    <w:rsid w:val="00F91776"/>
    <w:rsid w:val="00FA1FB7"/>
    <w:rsid w:val="00FB1B23"/>
    <w:rsid w:val="00FB30C8"/>
    <w:rsid w:val="00FF0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9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079A"/>
    <w:pPr>
      <w:ind w:left="720"/>
      <w:contextualSpacing/>
    </w:pPr>
  </w:style>
  <w:style w:type="table" w:styleId="a4">
    <w:name w:val="Table Grid"/>
    <w:basedOn w:val="a1"/>
    <w:uiPriority w:val="59"/>
    <w:rsid w:val="001B52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335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354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B31B20"/>
    <w:pPr>
      <w:spacing w:before="100" w:beforeAutospacing="1" w:after="100" w:afterAutospacing="1"/>
    </w:pPr>
    <w:rPr>
      <w:sz w:val="24"/>
      <w:szCs w:val="24"/>
    </w:rPr>
  </w:style>
  <w:style w:type="character" w:styleId="a8">
    <w:name w:val="Strong"/>
    <w:basedOn w:val="a0"/>
    <w:uiPriority w:val="22"/>
    <w:qFormat/>
    <w:rsid w:val="00B31B20"/>
    <w:rPr>
      <w:b/>
      <w:bCs/>
    </w:rPr>
  </w:style>
  <w:style w:type="character" w:customStyle="1" w:styleId="2">
    <w:name w:val="Основной текст (2)_"/>
    <w:basedOn w:val="a0"/>
    <w:link w:val="20"/>
    <w:rsid w:val="002B425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rsid w:val="002B4251"/>
    <w:rPr>
      <w:rFonts w:ascii="Times New Roman" w:eastAsia="Times New Roman" w:hAnsi="Times New Roman" w:cs="Times New Roman"/>
      <w:b/>
      <w:bCs/>
      <w:spacing w:val="-10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B4251"/>
    <w:pPr>
      <w:widowControl w:val="0"/>
      <w:shd w:val="clear" w:color="auto" w:fill="FFFFFF"/>
      <w:spacing w:before="360" w:after="360" w:line="0" w:lineRule="atLeast"/>
      <w:jc w:val="center"/>
    </w:pPr>
    <w:rPr>
      <w:sz w:val="26"/>
      <w:szCs w:val="26"/>
      <w:lang w:eastAsia="en-US"/>
    </w:rPr>
  </w:style>
  <w:style w:type="paragraph" w:customStyle="1" w:styleId="30">
    <w:name w:val="Основной текст (3)"/>
    <w:basedOn w:val="a"/>
    <w:link w:val="3"/>
    <w:uiPriority w:val="99"/>
    <w:rsid w:val="002B4251"/>
    <w:pPr>
      <w:widowControl w:val="0"/>
      <w:shd w:val="clear" w:color="auto" w:fill="FFFFFF"/>
      <w:spacing w:before="360" w:after="240" w:line="312" w:lineRule="exact"/>
      <w:jc w:val="center"/>
    </w:pPr>
    <w:rPr>
      <w:b/>
      <w:bCs/>
      <w:spacing w:val="-10"/>
      <w:sz w:val="26"/>
      <w:szCs w:val="26"/>
      <w:lang w:eastAsia="en-US"/>
    </w:rPr>
  </w:style>
  <w:style w:type="character" w:customStyle="1" w:styleId="a9">
    <w:name w:val="Основной текст Знак"/>
    <w:link w:val="aa"/>
    <w:rsid w:val="003C2033"/>
    <w:rPr>
      <w:sz w:val="18"/>
      <w:szCs w:val="18"/>
      <w:shd w:val="clear" w:color="auto" w:fill="FFFFFF"/>
    </w:rPr>
  </w:style>
  <w:style w:type="paragraph" w:styleId="aa">
    <w:name w:val="Body Text"/>
    <w:basedOn w:val="a"/>
    <w:link w:val="a9"/>
    <w:rsid w:val="003C2033"/>
    <w:pPr>
      <w:widowControl w:val="0"/>
      <w:shd w:val="clear" w:color="auto" w:fill="FFFFFF"/>
      <w:spacing w:before="60" w:after="240" w:line="219" w:lineRule="exact"/>
      <w:jc w:val="center"/>
    </w:pPr>
    <w:rPr>
      <w:rFonts w:asciiTheme="minorHAnsi" w:eastAsiaTheme="minorHAnsi" w:hAnsiTheme="minorHAnsi" w:cstheme="minorBidi"/>
      <w:sz w:val="18"/>
      <w:szCs w:val="18"/>
      <w:shd w:val="clear" w:color="auto" w:fill="FFFFFF"/>
      <w:lang w:eastAsia="en-US"/>
    </w:rPr>
  </w:style>
  <w:style w:type="character" w:customStyle="1" w:styleId="1">
    <w:name w:val="Основной текст Знак1"/>
    <w:basedOn w:val="a0"/>
    <w:link w:val="aa"/>
    <w:uiPriority w:val="99"/>
    <w:rsid w:val="003C203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3A36E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b">
    <w:name w:val="Сноска_"/>
    <w:basedOn w:val="a0"/>
    <w:link w:val="10"/>
    <w:uiPriority w:val="99"/>
    <w:rsid w:val="003A36ED"/>
    <w:rPr>
      <w:shd w:val="clear" w:color="auto" w:fill="FFFFFF"/>
    </w:rPr>
  </w:style>
  <w:style w:type="character" w:customStyle="1" w:styleId="ac">
    <w:name w:val="Сноска"/>
    <w:basedOn w:val="ab"/>
    <w:uiPriority w:val="99"/>
    <w:rsid w:val="003A36ED"/>
    <w:rPr>
      <w:noProof/>
    </w:rPr>
  </w:style>
  <w:style w:type="paragraph" w:customStyle="1" w:styleId="10">
    <w:name w:val="Сноска1"/>
    <w:basedOn w:val="a"/>
    <w:link w:val="ab"/>
    <w:uiPriority w:val="99"/>
    <w:rsid w:val="003A36ED"/>
    <w:pPr>
      <w:widowControl w:val="0"/>
      <w:shd w:val="clear" w:color="auto" w:fill="FFFFFF"/>
      <w:spacing w:line="254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1">
    <w:name w:val="Заголовок №2_"/>
    <w:basedOn w:val="a0"/>
    <w:link w:val="22"/>
    <w:uiPriority w:val="99"/>
    <w:rsid w:val="003A36ED"/>
    <w:rPr>
      <w:b/>
      <w:bCs/>
      <w:spacing w:val="-10"/>
      <w:sz w:val="28"/>
      <w:szCs w:val="28"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3A36ED"/>
    <w:pPr>
      <w:widowControl w:val="0"/>
      <w:shd w:val="clear" w:color="auto" w:fill="FFFFFF"/>
      <w:spacing w:line="322" w:lineRule="exact"/>
      <w:jc w:val="center"/>
      <w:outlineLvl w:val="1"/>
    </w:pPr>
    <w:rPr>
      <w:rFonts w:asciiTheme="minorHAnsi" w:eastAsiaTheme="minorHAnsi" w:hAnsiTheme="minorHAnsi" w:cstheme="minorBidi"/>
      <w:b/>
      <w:bCs/>
      <w:spacing w:val="-10"/>
      <w:sz w:val="28"/>
      <w:szCs w:val="28"/>
      <w:lang w:eastAsia="en-US"/>
    </w:rPr>
  </w:style>
  <w:style w:type="paragraph" w:styleId="ad">
    <w:name w:val="No Spacing"/>
    <w:uiPriority w:val="1"/>
    <w:qFormat/>
    <w:rsid w:val="00A92F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ragraph">
    <w:name w:val="paragraph"/>
    <w:basedOn w:val="a"/>
    <w:rsid w:val="00BD7802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a0"/>
    <w:rsid w:val="00BD7802"/>
  </w:style>
  <w:style w:type="character" w:customStyle="1" w:styleId="eop">
    <w:name w:val="eop"/>
    <w:basedOn w:val="a0"/>
    <w:rsid w:val="00BD7802"/>
  </w:style>
  <w:style w:type="character" w:customStyle="1" w:styleId="spellingerror">
    <w:name w:val="spellingerror"/>
    <w:basedOn w:val="a0"/>
    <w:rsid w:val="00BD78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4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9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2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6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3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3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1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6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3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4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0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2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8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2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0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g.ru/2020/04/09/kursk-post354-reg-dok.html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2A5B4-AA55-41D9-BC43-E61C32403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3358</Words>
  <Characters>19147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2020-11-02T09:54:00Z</cp:lastPrinted>
  <dcterms:created xsi:type="dcterms:W3CDTF">2020-11-02T09:53:00Z</dcterms:created>
  <dcterms:modified xsi:type="dcterms:W3CDTF">2020-11-02T09:54:00Z</dcterms:modified>
</cp:coreProperties>
</file>